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CD0F7" w14:textId="325DC849" w:rsidR="00811FA9" w:rsidRDefault="004E11E8" w:rsidP="00BC1FF3">
      <w:pPr>
        <w:spacing w:after="0"/>
      </w:pPr>
      <w:r>
        <w:rPr>
          <w:noProof/>
          <w:sz w:val="20"/>
          <w:lang w:eastAsia="nl-NL"/>
        </w:rPr>
        <w:drawing>
          <wp:anchor distT="0" distB="0" distL="114300" distR="114300" simplePos="0" relativeHeight="251658240" behindDoc="0" locked="0" layoutInCell="1" allowOverlap="1" wp14:anchorId="70BFEF89" wp14:editId="6A5DEC0F">
            <wp:simplePos x="0" y="0"/>
            <wp:positionH relativeFrom="margin">
              <wp:align>right</wp:align>
            </wp:positionH>
            <wp:positionV relativeFrom="paragraph">
              <wp:posOffset>33659</wp:posOffset>
            </wp:positionV>
            <wp:extent cx="2866390" cy="1438275"/>
            <wp:effectExtent l="0" t="0" r="3810" b="0"/>
            <wp:wrapTight wrapText="bothSides">
              <wp:wrapPolygon edited="0">
                <wp:start x="0" y="0"/>
                <wp:lineTo x="0" y="21362"/>
                <wp:lineTo x="21533" y="21362"/>
                <wp:lineTo x="21533" y="0"/>
                <wp:lineTo x="0" y="0"/>
              </wp:wrapPolygon>
            </wp:wrapTight>
            <wp:docPr id="1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6427" cy="1438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sz w:val="36"/>
        </w:rPr>
        <w:t xml:space="preserve">Concept </w:t>
      </w:r>
      <w:r w:rsidR="00B27BD7">
        <w:rPr>
          <w:b/>
          <w:sz w:val="36"/>
        </w:rPr>
        <w:t>Verslag</w:t>
      </w:r>
    </w:p>
    <w:p w14:paraId="6DD98146" w14:textId="77777777" w:rsidR="00811FA9" w:rsidRDefault="004E11E8" w:rsidP="00BC1FF3">
      <w:pPr>
        <w:spacing w:after="0"/>
        <w:rPr>
          <w:b/>
          <w:sz w:val="36"/>
        </w:rPr>
      </w:pPr>
      <w:r>
        <w:rPr>
          <w:b/>
          <w:sz w:val="36"/>
        </w:rPr>
        <w:t>Algemene Ledenvergadering</w:t>
      </w:r>
    </w:p>
    <w:p w14:paraId="4C4149B3" w14:textId="77777777" w:rsidR="00811FA9" w:rsidRDefault="004E11E8" w:rsidP="00BC1FF3">
      <w:pPr>
        <w:spacing w:after="0"/>
        <w:rPr>
          <w:b/>
          <w:sz w:val="36"/>
        </w:rPr>
      </w:pPr>
      <w:r>
        <w:rPr>
          <w:b/>
          <w:sz w:val="36"/>
        </w:rPr>
        <w:t>Sportvisserij Fryslân</w:t>
      </w:r>
    </w:p>
    <w:p w14:paraId="7FB527D3" w14:textId="51D7D19B" w:rsidR="00811FA9" w:rsidRDefault="00E126C8" w:rsidP="00BC1FF3">
      <w:pPr>
        <w:spacing w:after="0"/>
        <w:rPr>
          <w:b/>
          <w:sz w:val="36"/>
        </w:rPr>
      </w:pPr>
      <w:r>
        <w:rPr>
          <w:b/>
          <w:sz w:val="36"/>
        </w:rPr>
        <w:t>14</w:t>
      </w:r>
      <w:r w:rsidR="007F3745">
        <w:rPr>
          <w:b/>
          <w:sz w:val="36"/>
        </w:rPr>
        <w:t xml:space="preserve"> sept</w:t>
      </w:r>
      <w:r w:rsidR="00EA044A">
        <w:rPr>
          <w:b/>
          <w:sz w:val="36"/>
        </w:rPr>
        <w:t>ember</w:t>
      </w:r>
      <w:r w:rsidR="004E11E8">
        <w:rPr>
          <w:b/>
          <w:sz w:val="36"/>
        </w:rPr>
        <w:t xml:space="preserve"> 20</w:t>
      </w:r>
      <w:r w:rsidR="007F3745">
        <w:rPr>
          <w:b/>
          <w:sz w:val="36"/>
        </w:rPr>
        <w:t>2</w:t>
      </w:r>
      <w:r>
        <w:rPr>
          <w:b/>
          <w:sz w:val="36"/>
        </w:rPr>
        <w:t>1</w:t>
      </w:r>
    </w:p>
    <w:p w14:paraId="63C5B4A6" w14:textId="1D9433B7" w:rsidR="00811FA9" w:rsidRDefault="004E11E8" w:rsidP="00BC1FF3">
      <w:pPr>
        <w:spacing w:after="0"/>
        <w:rPr>
          <w:b/>
          <w:sz w:val="36"/>
        </w:rPr>
      </w:pPr>
      <w:r>
        <w:rPr>
          <w:b/>
          <w:sz w:val="36"/>
        </w:rPr>
        <w:t>Hotel Heidehof, Heerenveen</w:t>
      </w:r>
      <w:r w:rsidR="007F3745">
        <w:rPr>
          <w:b/>
          <w:sz w:val="36"/>
        </w:rPr>
        <w:t xml:space="preserve"> </w:t>
      </w:r>
    </w:p>
    <w:p w14:paraId="32B02CD5" w14:textId="77777777" w:rsidR="00811FA9" w:rsidRDefault="00811FA9" w:rsidP="00BC1FF3">
      <w:pPr>
        <w:spacing w:after="0"/>
        <w:rPr>
          <w:b/>
          <w:sz w:val="36"/>
        </w:rPr>
      </w:pPr>
    </w:p>
    <w:p w14:paraId="2BB4A9C4" w14:textId="5C747B95" w:rsidR="00811FA9" w:rsidRDefault="004E11E8" w:rsidP="00BC1FF3">
      <w:pPr>
        <w:spacing w:after="0"/>
        <w:rPr>
          <w:sz w:val="24"/>
        </w:rPr>
      </w:pPr>
      <w:r>
        <w:rPr>
          <w:sz w:val="24"/>
        </w:rPr>
        <w:t xml:space="preserve">Aanwezig namens het bestuur: </w:t>
      </w:r>
      <w:r w:rsidR="00DF07CA">
        <w:rPr>
          <w:sz w:val="24"/>
        </w:rPr>
        <w:t>Obe Veldman</w:t>
      </w:r>
      <w:r>
        <w:rPr>
          <w:sz w:val="24"/>
        </w:rPr>
        <w:t xml:space="preserve">, </w:t>
      </w:r>
      <w:r w:rsidR="005F4E41">
        <w:rPr>
          <w:sz w:val="24"/>
        </w:rPr>
        <w:t xml:space="preserve">Pieter Klaas de Vries, </w:t>
      </w:r>
      <w:r>
        <w:rPr>
          <w:sz w:val="24"/>
        </w:rPr>
        <w:t xml:space="preserve">Klaas Spoelstra, </w:t>
      </w:r>
      <w:r w:rsidR="005F4E41">
        <w:rPr>
          <w:sz w:val="24"/>
        </w:rPr>
        <w:t xml:space="preserve">Jan Grijpstra, en </w:t>
      </w:r>
      <w:r w:rsidR="00C854F5">
        <w:rPr>
          <w:sz w:val="24"/>
        </w:rPr>
        <w:t>Sybrand de Vries</w:t>
      </w:r>
      <w:r w:rsidR="00452ACF">
        <w:rPr>
          <w:sz w:val="24"/>
        </w:rPr>
        <w:t>.</w:t>
      </w:r>
      <w:r>
        <w:rPr>
          <w:sz w:val="24"/>
        </w:rPr>
        <w:t xml:space="preserve"> </w:t>
      </w:r>
    </w:p>
    <w:p w14:paraId="4CE19B7E" w14:textId="28559E33" w:rsidR="00811FA9" w:rsidRDefault="004E11E8" w:rsidP="00BC1FF3">
      <w:pPr>
        <w:spacing w:after="0"/>
        <w:rPr>
          <w:sz w:val="24"/>
        </w:rPr>
      </w:pPr>
      <w:r>
        <w:rPr>
          <w:sz w:val="24"/>
        </w:rPr>
        <w:t>Aanwezige genodigden:</w:t>
      </w:r>
      <w:r w:rsidR="001D408B">
        <w:rPr>
          <w:sz w:val="24"/>
        </w:rPr>
        <w:t xml:space="preserve"> Sake vd Meer, erelid en</w:t>
      </w:r>
      <w:r>
        <w:rPr>
          <w:sz w:val="24"/>
        </w:rPr>
        <w:t xml:space="preserve"> </w:t>
      </w:r>
      <w:r w:rsidR="00452ACF">
        <w:rPr>
          <w:sz w:val="24"/>
        </w:rPr>
        <w:t>Joop Bongers Sportvisserij Nederland</w:t>
      </w:r>
      <w:r w:rsidR="003C40C9">
        <w:rPr>
          <w:sz w:val="24"/>
        </w:rPr>
        <w:t>.</w:t>
      </w:r>
    </w:p>
    <w:p w14:paraId="43C1AAAA" w14:textId="2D009EB7" w:rsidR="00A64DE4" w:rsidRDefault="009777CC" w:rsidP="00BC1FF3">
      <w:pPr>
        <w:spacing w:after="0"/>
        <w:rPr>
          <w:sz w:val="24"/>
        </w:rPr>
      </w:pPr>
      <w:r>
        <w:rPr>
          <w:sz w:val="24"/>
        </w:rPr>
        <w:t>M</w:t>
      </w:r>
      <w:r w:rsidR="00A64DE4">
        <w:rPr>
          <w:sz w:val="24"/>
        </w:rPr>
        <w:t>et kennisgeving afwezig</w:t>
      </w:r>
      <w:r w:rsidR="004E11E8">
        <w:rPr>
          <w:sz w:val="24"/>
        </w:rPr>
        <w:t xml:space="preserve">: </w:t>
      </w:r>
      <w:r w:rsidR="00C854F5">
        <w:rPr>
          <w:sz w:val="24"/>
        </w:rPr>
        <w:t>de erel</w:t>
      </w:r>
      <w:r w:rsidR="003C40C9">
        <w:rPr>
          <w:sz w:val="24"/>
        </w:rPr>
        <w:t>id</w:t>
      </w:r>
      <w:r w:rsidR="00C854F5">
        <w:rPr>
          <w:sz w:val="24"/>
        </w:rPr>
        <w:t xml:space="preserve"> </w:t>
      </w:r>
      <w:proofErr w:type="spellStart"/>
      <w:r w:rsidR="00C854F5">
        <w:rPr>
          <w:sz w:val="24"/>
        </w:rPr>
        <w:t>S.Venema</w:t>
      </w:r>
      <w:proofErr w:type="spellEnd"/>
    </w:p>
    <w:p w14:paraId="4082B23A" w14:textId="2234DF18" w:rsidR="00811FA9" w:rsidRDefault="00C854F5" w:rsidP="00BC1FF3">
      <w:pPr>
        <w:spacing w:after="0"/>
        <w:rPr>
          <w:sz w:val="24"/>
        </w:rPr>
      </w:pPr>
      <w:r>
        <w:rPr>
          <w:sz w:val="24"/>
        </w:rPr>
        <w:t xml:space="preserve">Sjors </w:t>
      </w:r>
      <w:proofErr w:type="spellStart"/>
      <w:r>
        <w:rPr>
          <w:sz w:val="24"/>
        </w:rPr>
        <w:t>Hempenius</w:t>
      </w:r>
      <w:proofErr w:type="spellEnd"/>
      <w:r>
        <w:rPr>
          <w:sz w:val="24"/>
        </w:rPr>
        <w:t xml:space="preserve">, Rick </w:t>
      </w:r>
      <w:proofErr w:type="spellStart"/>
      <w:r>
        <w:rPr>
          <w:sz w:val="24"/>
        </w:rPr>
        <w:t>vd</w:t>
      </w:r>
      <w:proofErr w:type="spellEnd"/>
      <w:r>
        <w:rPr>
          <w:sz w:val="24"/>
        </w:rPr>
        <w:t xml:space="preserve"> Sluis en Rindert Procee</w:t>
      </w:r>
      <w:r w:rsidR="002E7F3F">
        <w:rPr>
          <w:sz w:val="24"/>
        </w:rPr>
        <w:t xml:space="preserve"> (bestuur Sv Fryslân) en de </w:t>
      </w:r>
      <w:r w:rsidR="004E11E8">
        <w:rPr>
          <w:sz w:val="24"/>
        </w:rPr>
        <w:t>H</w:t>
      </w:r>
      <w:r w:rsidR="00E3023D">
        <w:rPr>
          <w:sz w:val="24"/>
        </w:rPr>
        <w:t>engelsportverenigingen</w:t>
      </w:r>
      <w:r w:rsidR="004E11E8">
        <w:rPr>
          <w:sz w:val="24"/>
        </w:rPr>
        <w:t xml:space="preserve"> </w:t>
      </w:r>
      <w:r w:rsidR="00FC2AE2">
        <w:rPr>
          <w:sz w:val="24"/>
        </w:rPr>
        <w:t xml:space="preserve">Het Baarsje, </w:t>
      </w:r>
      <w:r w:rsidR="00221B49">
        <w:rPr>
          <w:sz w:val="24"/>
        </w:rPr>
        <w:t>D</w:t>
      </w:r>
      <w:r>
        <w:rPr>
          <w:sz w:val="24"/>
        </w:rPr>
        <w:t xml:space="preserve">e Baars, de Makreel, De </w:t>
      </w:r>
      <w:proofErr w:type="spellStart"/>
      <w:r>
        <w:rPr>
          <w:sz w:val="24"/>
        </w:rPr>
        <w:t>Reafin</w:t>
      </w:r>
      <w:proofErr w:type="spellEnd"/>
      <w:r>
        <w:rPr>
          <w:sz w:val="24"/>
        </w:rPr>
        <w:t>,</w:t>
      </w:r>
      <w:r w:rsidR="00221B49">
        <w:rPr>
          <w:sz w:val="24"/>
        </w:rPr>
        <w:t xml:space="preserve"> </w:t>
      </w:r>
      <w:r>
        <w:rPr>
          <w:sz w:val="24"/>
        </w:rPr>
        <w:t>de Roodvin</w:t>
      </w:r>
      <w:r w:rsidR="004E11E8">
        <w:rPr>
          <w:sz w:val="24"/>
        </w:rPr>
        <w:t>,</w:t>
      </w:r>
      <w:r w:rsidRPr="00C854F5">
        <w:rPr>
          <w:sz w:val="24"/>
        </w:rPr>
        <w:t xml:space="preserve"> </w:t>
      </w:r>
      <w:r w:rsidR="00283C3C">
        <w:rPr>
          <w:sz w:val="24"/>
        </w:rPr>
        <w:t>Ons Genoegen Oosterwolde,</w:t>
      </w:r>
      <w:r w:rsidR="005C386E">
        <w:rPr>
          <w:sz w:val="24"/>
        </w:rPr>
        <w:t xml:space="preserve"> </w:t>
      </w:r>
      <w:r>
        <w:rPr>
          <w:sz w:val="24"/>
        </w:rPr>
        <w:t xml:space="preserve">Op </w:t>
      </w:r>
      <w:r w:rsidR="00673C7C">
        <w:rPr>
          <w:sz w:val="24"/>
        </w:rPr>
        <w:t>Lok</w:t>
      </w:r>
      <w:r>
        <w:rPr>
          <w:sz w:val="24"/>
        </w:rPr>
        <w:t xml:space="preserve"> </w:t>
      </w:r>
      <w:r w:rsidR="00673C7C">
        <w:rPr>
          <w:sz w:val="24"/>
        </w:rPr>
        <w:t>Ut</w:t>
      </w:r>
      <w:r>
        <w:rPr>
          <w:sz w:val="24"/>
        </w:rPr>
        <w:t xml:space="preserve"> </w:t>
      </w:r>
      <w:r w:rsidR="00FC2AE2">
        <w:rPr>
          <w:sz w:val="24"/>
        </w:rPr>
        <w:t>en</w:t>
      </w:r>
      <w:r>
        <w:rPr>
          <w:sz w:val="24"/>
        </w:rPr>
        <w:t xml:space="preserve"> de Vriendschap.</w:t>
      </w:r>
      <w:r w:rsidR="00FC2AE2">
        <w:rPr>
          <w:sz w:val="24"/>
        </w:rPr>
        <w:t xml:space="preserve"> </w:t>
      </w:r>
    </w:p>
    <w:p w14:paraId="30411D54" w14:textId="4D0EEF17" w:rsidR="00C854F5" w:rsidRDefault="00C854F5" w:rsidP="00BC1FF3">
      <w:pPr>
        <w:spacing w:after="0"/>
        <w:rPr>
          <w:sz w:val="24"/>
        </w:rPr>
      </w:pPr>
    </w:p>
    <w:p w14:paraId="18A02823" w14:textId="77777777" w:rsidR="00811FA9" w:rsidRDefault="00811FA9" w:rsidP="00BC1FF3">
      <w:pPr>
        <w:spacing w:after="0"/>
        <w:rPr>
          <w:sz w:val="24"/>
        </w:rPr>
      </w:pPr>
    </w:p>
    <w:p w14:paraId="53307671" w14:textId="5596672B" w:rsidR="00811FA9" w:rsidRDefault="004E11E8" w:rsidP="00BC1FF3">
      <w:pPr>
        <w:pStyle w:val="Lijstalinea"/>
        <w:numPr>
          <w:ilvl w:val="0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Opening</w:t>
      </w:r>
      <w:r w:rsidR="005C3E9F">
        <w:rPr>
          <w:b/>
          <w:sz w:val="24"/>
        </w:rPr>
        <w:t xml:space="preserve"> en mededelingen</w:t>
      </w:r>
    </w:p>
    <w:p w14:paraId="3FADB9F4" w14:textId="77777777" w:rsidR="000D42C3" w:rsidRDefault="000D42C3" w:rsidP="000D42C3">
      <w:pPr>
        <w:pStyle w:val="Lijstalinea"/>
        <w:spacing w:after="0"/>
        <w:rPr>
          <w:b/>
          <w:sz w:val="24"/>
        </w:rPr>
      </w:pPr>
    </w:p>
    <w:p w14:paraId="053CC1F1" w14:textId="7FADD8E3" w:rsidR="00811FA9" w:rsidRDefault="004E11E8" w:rsidP="00BC1FF3">
      <w:pPr>
        <w:spacing w:after="0"/>
        <w:rPr>
          <w:sz w:val="24"/>
        </w:rPr>
      </w:pPr>
      <w:r>
        <w:rPr>
          <w:sz w:val="24"/>
        </w:rPr>
        <w:t xml:space="preserve">De voorzitter, </w:t>
      </w:r>
      <w:r w:rsidR="007F3745">
        <w:rPr>
          <w:sz w:val="24"/>
        </w:rPr>
        <w:t>Obe Veldman</w:t>
      </w:r>
      <w:r>
        <w:rPr>
          <w:sz w:val="24"/>
        </w:rPr>
        <w:t xml:space="preserve">, opent de vergadering en heet </w:t>
      </w:r>
      <w:proofErr w:type="spellStart"/>
      <w:r w:rsidR="00CB2BCB">
        <w:rPr>
          <w:sz w:val="24"/>
        </w:rPr>
        <w:t>iederereen</w:t>
      </w:r>
      <w:proofErr w:type="spellEnd"/>
      <w:r>
        <w:rPr>
          <w:sz w:val="24"/>
        </w:rPr>
        <w:t xml:space="preserve"> welkom</w:t>
      </w:r>
      <w:r w:rsidR="0012701C">
        <w:rPr>
          <w:sz w:val="24"/>
        </w:rPr>
        <w:t xml:space="preserve"> op deze bijzondere ALV</w:t>
      </w:r>
      <w:r w:rsidR="0069006E">
        <w:rPr>
          <w:sz w:val="24"/>
        </w:rPr>
        <w:t xml:space="preserve"> in september. Hopelijk volgend jaar we</w:t>
      </w:r>
      <w:r w:rsidR="00C801C7">
        <w:rPr>
          <w:sz w:val="24"/>
        </w:rPr>
        <w:t>e</w:t>
      </w:r>
      <w:r w:rsidR="0069006E">
        <w:rPr>
          <w:sz w:val="24"/>
        </w:rPr>
        <w:t>r in mei.</w:t>
      </w:r>
    </w:p>
    <w:p w14:paraId="679E53BF" w14:textId="77777777" w:rsidR="007508F4" w:rsidRDefault="00C854F5" w:rsidP="00BC1FF3">
      <w:pPr>
        <w:spacing w:after="0"/>
        <w:rPr>
          <w:sz w:val="24"/>
        </w:rPr>
      </w:pPr>
      <w:r>
        <w:rPr>
          <w:sz w:val="24"/>
        </w:rPr>
        <w:t xml:space="preserve">De voorzitter </w:t>
      </w:r>
      <w:r w:rsidR="00B165FA">
        <w:rPr>
          <w:sz w:val="24"/>
        </w:rPr>
        <w:t xml:space="preserve">benoemt de opening in juli van de Harrie Holtman Visparel, waarbij de weduwe en vele familieleden van Harrie aanwezig waren. </w:t>
      </w:r>
    </w:p>
    <w:p w14:paraId="42C1A120" w14:textId="4891181D" w:rsidR="007A7B7F" w:rsidRDefault="00D739C0" w:rsidP="00BC1FF3">
      <w:pPr>
        <w:spacing w:after="0"/>
        <w:rPr>
          <w:sz w:val="24"/>
        </w:rPr>
      </w:pPr>
      <w:r>
        <w:rPr>
          <w:sz w:val="24"/>
        </w:rPr>
        <w:t xml:space="preserve">In het afgelopen jaar </w:t>
      </w:r>
      <w:r w:rsidR="004D4B59">
        <w:rPr>
          <w:sz w:val="24"/>
        </w:rPr>
        <w:t xml:space="preserve">is  het ledenaantal </w:t>
      </w:r>
      <w:r w:rsidR="00312918">
        <w:rPr>
          <w:sz w:val="24"/>
        </w:rPr>
        <w:t>opnieuw</w:t>
      </w:r>
      <w:r w:rsidR="004D4B59">
        <w:rPr>
          <w:sz w:val="24"/>
        </w:rPr>
        <w:t xml:space="preserve"> gegroeid en hebben we </w:t>
      </w:r>
      <w:proofErr w:type="spellStart"/>
      <w:r w:rsidR="004D4B59">
        <w:rPr>
          <w:sz w:val="24"/>
        </w:rPr>
        <w:t>momentel</w:t>
      </w:r>
      <w:proofErr w:type="spellEnd"/>
      <w:r w:rsidR="004D4B59">
        <w:rPr>
          <w:sz w:val="24"/>
        </w:rPr>
        <w:t xml:space="preserve"> meer dan 41.000 leden in Fryslân.</w:t>
      </w:r>
      <w:r w:rsidR="00EB28E0">
        <w:rPr>
          <w:sz w:val="24"/>
        </w:rPr>
        <w:t xml:space="preserve"> Helaas blijkt het wel steeds moeilijker voor verenigingen om </w:t>
      </w:r>
      <w:r w:rsidR="009A7D44">
        <w:rPr>
          <w:sz w:val="24"/>
        </w:rPr>
        <w:t xml:space="preserve">overeind te blijven. </w:t>
      </w:r>
    </w:p>
    <w:p w14:paraId="2AEFD2CF" w14:textId="0BCC0AC9" w:rsidR="00DE5885" w:rsidRDefault="00DE5885" w:rsidP="00BC1FF3">
      <w:pPr>
        <w:spacing w:after="0"/>
        <w:rPr>
          <w:sz w:val="24"/>
        </w:rPr>
      </w:pPr>
      <w:r>
        <w:rPr>
          <w:sz w:val="24"/>
        </w:rPr>
        <w:t xml:space="preserve">Sportvisserij Fryslân heeft </w:t>
      </w:r>
      <w:r w:rsidR="00967C4F">
        <w:rPr>
          <w:sz w:val="24"/>
        </w:rPr>
        <w:t xml:space="preserve">in het afgelopen jaar op meerdere plekken in de provincie in samenwerking met de verenigingen een aantal </w:t>
      </w:r>
      <w:r w:rsidR="00FE6B6C">
        <w:rPr>
          <w:sz w:val="24"/>
        </w:rPr>
        <w:t>prachtige v</w:t>
      </w:r>
      <w:r w:rsidR="000F674C">
        <w:rPr>
          <w:sz w:val="24"/>
        </w:rPr>
        <w:t>oorzieninge</w:t>
      </w:r>
      <w:r w:rsidR="002C7FDB">
        <w:rPr>
          <w:sz w:val="24"/>
        </w:rPr>
        <w:t xml:space="preserve">n gemaakt waaronder </w:t>
      </w:r>
      <w:r w:rsidR="00F05A79">
        <w:rPr>
          <w:sz w:val="24"/>
        </w:rPr>
        <w:t>m</w:t>
      </w:r>
      <w:r w:rsidR="002C7FDB">
        <w:rPr>
          <w:sz w:val="24"/>
        </w:rPr>
        <w:t>eerdere vi</w:t>
      </w:r>
      <w:r w:rsidR="00FE6B6C">
        <w:rPr>
          <w:sz w:val="24"/>
        </w:rPr>
        <w:t>sparels</w:t>
      </w:r>
      <w:r w:rsidR="002C7FDB">
        <w:rPr>
          <w:sz w:val="24"/>
        </w:rPr>
        <w:t>.</w:t>
      </w:r>
      <w:r w:rsidR="009B2A2D">
        <w:rPr>
          <w:sz w:val="24"/>
        </w:rPr>
        <w:t xml:space="preserve"> </w:t>
      </w:r>
    </w:p>
    <w:p w14:paraId="321C760D" w14:textId="73133944" w:rsidR="00F05A79" w:rsidRDefault="00F05A79" w:rsidP="00BC1FF3">
      <w:pPr>
        <w:spacing w:after="0"/>
        <w:rPr>
          <w:sz w:val="24"/>
        </w:rPr>
      </w:pPr>
      <w:r>
        <w:rPr>
          <w:sz w:val="24"/>
        </w:rPr>
        <w:t>Ook zijn we van start gegaan met het organiseren van uitjes voor</w:t>
      </w:r>
      <w:r w:rsidR="003D317F">
        <w:rPr>
          <w:sz w:val="24"/>
        </w:rPr>
        <w:t xml:space="preserve"> ouderen</w:t>
      </w:r>
      <w:r w:rsidR="00BA20FA">
        <w:rPr>
          <w:sz w:val="24"/>
        </w:rPr>
        <w:t xml:space="preserve"> onder de naam “Samen Vissen”.</w:t>
      </w:r>
      <w:r w:rsidR="00745B51">
        <w:rPr>
          <w:sz w:val="24"/>
        </w:rPr>
        <w:t xml:space="preserve"> Het aantal vislessen die </w:t>
      </w:r>
      <w:r w:rsidR="00E44910">
        <w:rPr>
          <w:sz w:val="24"/>
        </w:rPr>
        <w:t xml:space="preserve">we gedaan hebben zijn </w:t>
      </w:r>
      <w:proofErr w:type="spellStart"/>
      <w:r w:rsidR="00E44910">
        <w:rPr>
          <w:sz w:val="24"/>
        </w:rPr>
        <w:t>verminded</w:t>
      </w:r>
      <w:proofErr w:type="spellEnd"/>
      <w:r w:rsidR="00E44910">
        <w:rPr>
          <w:sz w:val="24"/>
        </w:rPr>
        <w:t xml:space="preserve"> ten opzichte van vorige jaren</w:t>
      </w:r>
      <w:r w:rsidR="00760708">
        <w:rPr>
          <w:sz w:val="24"/>
        </w:rPr>
        <w:t>, maar dit is te verklaren door de Corona maatregelen.</w:t>
      </w:r>
    </w:p>
    <w:p w14:paraId="60E33A0E" w14:textId="473830F5" w:rsidR="00F05A79" w:rsidRDefault="00F05A79" w:rsidP="00BC1FF3">
      <w:pPr>
        <w:spacing w:after="0"/>
        <w:rPr>
          <w:sz w:val="24"/>
        </w:rPr>
      </w:pPr>
    </w:p>
    <w:p w14:paraId="737A9C29" w14:textId="520B2C3D" w:rsidR="00F31A16" w:rsidRDefault="004E11E8" w:rsidP="00BC1FF3">
      <w:pPr>
        <w:spacing w:after="0"/>
        <w:rPr>
          <w:sz w:val="24"/>
        </w:rPr>
      </w:pPr>
      <w:r>
        <w:rPr>
          <w:sz w:val="24"/>
        </w:rPr>
        <w:t xml:space="preserve">Vervolgens vraagt de voorzitter aandacht voor </w:t>
      </w:r>
      <w:r w:rsidR="00473385">
        <w:rPr>
          <w:sz w:val="24"/>
        </w:rPr>
        <w:t xml:space="preserve">al </w:t>
      </w:r>
      <w:r>
        <w:rPr>
          <w:sz w:val="24"/>
        </w:rPr>
        <w:t>degenen die ons zijn ontvallen</w:t>
      </w:r>
      <w:r w:rsidR="00FC2AE2">
        <w:rPr>
          <w:sz w:val="24"/>
        </w:rPr>
        <w:t xml:space="preserve">. </w:t>
      </w:r>
      <w:r w:rsidR="00473385">
        <w:rPr>
          <w:sz w:val="24"/>
        </w:rPr>
        <w:br/>
      </w:r>
      <w:r w:rsidR="002E7F3F">
        <w:rPr>
          <w:sz w:val="24"/>
        </w:rPr>
        <w:t>De vergadering neemt hiervoor een kort</w:t>
      </w:r>
      <w:r>
        <w:rPr>
          <w:sz w:val="24"/>
        </w:rPr>
        <w:t xml:space="preserve"> moment </w:t>
      </w:r>
      <w:r w:rsidR="00605360">
        <w:rPr>
          <w:sz w:val="24"/>
        </w:rPr>
        <w:t xml:space="preserve">van </w:t>
      </w:r>
      <w:r>
        <w:rPr>
          <w:sz w:val="24"/>
        </w:rPr>
        <w:t>stilte</w:t>
      </w:r>
      <w:r w:rsidR="002E7F3F">
        <w:rPr>
          <w:sz w:val="24"/>
        </w:rPr>
        <w:t xml:space="preserve"> in acht</w:t>
      </w:r>
      <w:r>
        <w:rPr>
          <w:sz w:val="24"/>
        </w:rPr>
        <w:t xml:space="preserve">. </w:t>
      </w:r>
    </w:p>
    <w:p w14:paraId="3747B741" w14:textId="77777777" w:rsidR="00811FA9" w:rsidRDefault="00811FA9" w:rsidP="00BC1FF3">
      <w:pPr>
        <w:spacing w:after="0"/>
        <w:rPr>
          <w:sz w:val="24"/>
        </w:rPr>
      </w:pPr>
    </w:p>
    <w:p w14:paraId="554DFF0B" w14:textId="77777777" w:rsidR="00811FA9" w:rsidRDefault="004E11E8" w:rsidP="00BC1FF3">
      <w:pPr>
        <w:pStyle w:val="Lijstalinea"/>
        <w:numPr>
          <w:ilvl w:val="0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Vaststelling agenda</w:t>
      </w:r>
    </w:p>
    <w:p w14:paraId="1A59BCE4" w14:textId="77777777" w:rsidR="000D42C3" w:rsidRDefault="000D42C3" w:rsidP="000D42C3">
      <w:pPr>
        <w:pStyle w:val="Lijstalinea"/>
        <w:spacing w:after="0"/>
        <w:rPr>
          <w:b/>
          <w:sz w:val="24"/>
        </w:rPr>
      </w:pPr>
    </w:p>
    <w:p w14:paraId="4E851359" w14:textId="18818714" w:rsidR="00811FA9" w:rsidRDefault="004E11E8" w:rsidP="007F3745">
      <w:pPr>
        <w:spacing w:after="0"/>
        <w:rPr>
          <w:sz w:val="24"/>
        </w:rPr>
      </w:pPr>
      <w:r>
        <w:rPr>
          <w:sz w:val="24"/>
        </w:rPr>
        <w:t xml:space="preserve">De agenda </w:t>
      </w:r>
      <w:r w:rsidR="00C23AAF">
        <w:rPr>
          <w:sz w:val="24"/>
        </w:rPr>
        <w:t xml:space="preserve">is akkoord en </w:t>
      </w:r>
      <w:r>
        <w:rPr>
          <w:sz w:val="24"/>
        </w:rPr>
        <w:t>wordt definitief vastgesteld</w:t>
      </w:r>
      <w:r w:rsidR="00F86B40">
        <w:rPr>
          <w:sz w:val="24"/>
        </w:rPr>
        <w:t>.</w:t>
      </w:r>
    </w:p>
    <w:p w14:paraId="6B95697F" w14:textId="77777777" w:rsidR="00811FA9" w:rsidRDefault="00811FA9" w:rsidP="00BC1FF3">
      <w:pPr>
        <w:spacing w:after="0"/>
        <w:rPr>
          <w:sz w:val="24"/>
        </w:rPr>
      </w:pPr>
    </w:p>
    <w:p w14:paraId="6A4DCB22" w14:textId="1F01CFEB" w:rsidR="00811FA9" w:rsidRDefault="005C3E9F" w:rsidP="00BC1FF3">
      <w:pPr>
        <w:pStyle w:val="Lijstalinea"/>
        <w:numPr>
          <w:ilvl w:val="0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 xml:space="preserve">Verslag </w:t>
      </w:r>
      <w:r w:rsidR="004E11E8">
        <w:rPr>
          <w:b/>
          <w:sz w:val="24"/>
        </w:rPr>
        <w:t>ALV</w:t>
      </w:r>
      <w:r w:rsidR="00FC2AE2">
        <w:rPr>
          <w:b/>
          <w:sz w:val="24"/>
        </w:rPr>
        <w:t xml:space="preserve"> </w:t>
      </w:r>
      <w:r w:rsidR="00F2379E">
        <w:rPr>
          <w:b/>
          <w:sz w:val="24"/>
        </w:rPr>
        <w:t>22 september 2020</w:t>
      </w:r>
    </w:p>
    <w:p w14:paraId="27E01B25" w14:textId="77777777" w:rsidR="000D42C3" w:rsidRDefault="000D42C3" w:rsidP="000D42C3">
      <w:pPr>
        <w:pStyle w:val="Lijstalinea"/>
        <w:spacing w:after="0"/>
        <w:rPr>
          <w:b/>
          <w:sz w:val="24"/>
        </w:rPr>
      </w:pPr>
    </w:p>
    <w:p w14:paraId="4576BF47" w14:textId="775DC25C" w:rsidR="00811FA9" w:rsidRDefault="004E11E8" w:rsidP="00BC1FF3">
      <w:pPr>
        <w:spacing w:after="0"/>
        <w:rPr>
          <w:sz w:val="24"/>
        </w:rPr>
      </w:pPr>
      <w:r>
        <w:rPr>
          <w:sz w:val="24"/>
        </w:rPr>
        <w:t xml:space="preserve">De vergadering keurt de opgestelde notulen goed.  </w:t>
      </w:r>
    </w:p>
    <w:p w14:paraId="251B9CCB" w14:textId="638B0CD6" w:rsidR="00811FA9" w:rsidRDefault="000D42C3" w:rsidP="00BC1FF3">
      <w:pPr>
        <w:pStyle w:val="Lijstalinea"/>
        <w:numPr>
          <w:ilvl w:val="0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lastRenderedPageBreak/>
        <w:t>F</w:t>
      </w:r>
      <w:r w:rsidR="004E11E8">
        <w:rPr>
          <w:b/>
          <w:sz w:val="24"/>
        </w:rPr>
        <w:t>inanciële zaken</w:t>
      </w:r>
      <w:r w:rsidR="002E7F3F">
        <w:rPr>
          <w:b/>
          <w:sz w:val="24"/>
        </w:rPr>
        <w:t xml:space="preserve"> </w:t>
      </w:r>
    </w:p>
    <w:p w14:paraId="6BE2D3D4" w14:textId="77777777" w:rsidR="000D42C3" w:rsidRDefault="000D42C3" w:rsidP="000D42C3">
      <w:pPr>
        <w:pStyle w:val="Lijstalinea"/>
        <w:spacing w:after="0"/>
        <w:rPr>
          <w:b/>
          <w:sz w:val="24"/>
        </w:rPr>
      </w:pPr>
    </w:p>
    <w:p w14:paraId="2F5ADFC1" w14:textId="14272350" w:rsidR="00C56AFA" w:rsidRDefault="004E11E8" w:rsidP="00BC1FF3">
      <w:pPr>
        <w:spacing w:after="0"/>
        <w:rPr>
          <w:sz w:val="24"/>
        </w:rPr>
      </w:pPr>
      <w:r>
        <w:rPr>
          <w:sz w:val="24"/>
        </w:rPr>
        <w:t>De financiële stukken (jaarrekening 20</w:t>
      </w:r>
      <w:r w:rsidR="00F2379E">
        <w:rPr>
          <w:sz w:val="24"/>
        </w:rPr>
        <w:t>20</w:t>
      </w:r>
      <w:r>
        <w:rPr>
          <w:sz w:val="24"/>
        </w:rPr>
        <w:t>, begroting 20</w:t>
      </w:r>
      <w:r w:rsidR="007F3745">
        <w:rPr>
          <w:sz w:val="24"/>
        </w:rPr>
        <w:t>2</w:t>
      </w:r>
      <w:r w:rsidR="00F2379E">
        <w:rPr>
          <w:sz w:val="24"/>
        </w:rPr>
        <w:t>1</w:t>
      </w:r>
      <w:r>
        <w:rPr>
          <w:sz w:val="24"/>
        </w:rPr>
        <w:t>/20</w:t>
      </w:r>
      <w:r w:rsidR="00FC2AE2">
        <w:rPr>
          <w:sz w:val="24"/>
        </w:rPr>
        <w:t>2</w:t>
      </w:r>
      <w:r w:rsidR="00F2379E">
        <w:rPr>
          <w:sz w:val="24"/>
        </w:rPr>
        <w:t>2</w:t>
      </w:r>
      <w:r>
        <w:rPr>
          <w:sz w:val="24"/>
        </w:rPr>
        <w:t xml:space="preserve">) zijn opgenomen in de stukken. De penningmeester geeft een uitvoerige toelichting en legt deze ter goedkeuring voor aan de vergadering. </w:t>
      </w:r>
    </w:p>
    <w:p w14:paraId="500B87AB" w14:textId="4388D19A" w:rsidR="00B44251" w:rsidRDefault="00B44251" w:rsidP="00BC1FF3">
      <w:pPr>
        <w:spacing w:after="0"/>
        <w:rPr>
          <w:sz w:val="24"/>
        </w:rPr>
      </w:pPr>
      <w:r>
        <w:rPr>
          <w:sz w:val="24"/>
        </w:rPr>
        <w:t xml:space="preserve">Vanuit de leden vraagt de heer </w:t>
      </w:r>
      <w:r w:rsidR="00076B51">
        <w:rPr>
          <w:sz w:val="24"/>
        </w:rPr>
        <w:t xml:space="preserve">Hans Vijgeboom </w:t>
      </w:r>
      <w:r>
        <w:rPr>
          <w:sz w:val="24"/>
        </w:rPr>
        <w:t xml:space="preserve">(HSV </w:t>
      </w:r>
      <w:r w:rsidR="00076B51">
        <w:rPr>
          <w:sz w:val="24"/>
        </w:rPr>
        <w:t>Leeuwarden</w:t>
      </w:r>
      <w:r>
        <w:rPr>
          <w:sz w:val="24"/>
        </w:rPr>
        <w:t xml:space="preserve">) </w:t>
      </w:r>
      <w:r w:rsidR="00551326">
        <w:rPr>
          <w:sz w:val="24"/>
        </w:rPr>
        <w:t>dat er veel geld is uitgegeven aan het traject de Hooivaart, maar nu geeft de gemeente aan dat er niet geparkeerd mag worden.</w:t>
      </w:r>
      <w:r w:rsidR="00060F01">
        <w:rPr>
          <w:sz w:val="24"/>
        </w:rPr>
        <w:t xml:space="preserve"> Hoe nu verder? Albertje (kantoor) geeft </w:t>
      </w:r>
      <w:r w:rsidR="00985DEC">
        <w:rPr>
          <w:sz w:val="24"/>
        </w:rPr>
        <w:t>aan dat er ges</w:t>
      </w:r>
      <w:r w:rsidR="00C801C7">
        <w:rPr>
          <w:sz w:val="24"/>
        </w:rPr>
        <w:t>p</w:t>
      </w:r>
      <w:r w:rsidR="00985DEC">
        <w:rPr>
          <w:sz w:val="24"/>
        </w:rPr>
        <w:t xml:space="preserve">rekken gevoerd gaan worden met de gemeente </w:t>
      </w:r>
      <w:proofErr w:type="spellStart"/>
      <w:r w:rsidR="00985DEC">
        <w:rPr>
          <w:sz w:val="24"/>
        </w:rPr>
        <w:t>Herenveen</w:t>
      </w:r>
      <w:r w:rsidR="002E7F3F">
        <w:rPr>
          <w:sz w:val="24"/>
        </w:rPr>
        <w:t>een</w:t>
      </w:r>
      <w:proofErr w:type="spellEnd"/>
      <w:r w:rsidR="002E7F3F">
        <w:rPr>
          <w:sz w:val="24"/>
        </w:rPr>
        <w:t xml:space="preserve"> </w:t>
      </w:r>
      <w:r w:rsidR="00FC2856">
        <w:rPr>
          <w:sz w:val="24"/>
        </w:rPr>
        <w:t xml:space="preserve">om toestemming te krijgen </w:t>
      </w:r>
      <w:r w:rsidR="00BD7AF3">
        <w:rPr>
          <w:sz w:val="24"/>
        </w:rPr>
        <w:t xml:space="preserve">voor het parkeren. </w:t>
      </w:r>
    </w:p>
    <w:p w14:paraId="00DA34DC" w14:textId="65F7E0A0" w:rsidR="003765A7" w:rsidRDefault="004C57E0" w:rsidP="00BC1FF3">
      <w:pPr>
        <w:spacing w:after="0"/>
        <w:rPr>
          <w:sz w:val="24"/>
        </w:rPr>
      </w:pPr>
      <w:r>
        <w:rPr>
          <w:sz w:val="24"/>
        </w:rPr>
        <w:t xml:space="preserve">De </w:t>
      </w:r>
      <w:r w:rsidR="00440D63">
        <w:rPr>
          <w:sz w:val="24"/>
        </w:rPr>
        <w:t>heer De Vries (HSV De Snoek)</w:t>
      </w:r>
      <w:r w:rsidR="00751BE4">
        <w:rPr>
          <w:sz w:val="24"/>
        </w:rPr>
        <w:t xml:space="preserve"> zou graag Fisk en Wetter weer 4 x per jaar terugzien.</w:t>
      </w:r>
      <w:r w:rsidR="002024F8">
        <w:rPr>
          <w:sz w:val="24"/>
        </w:rPr>
        <w:t xml:space="preserve"> </w:t>
      </w:r>
      <w:r w:rsidR="00281A19">
        <w:rPr>
          <w:sz w:val="24"/>
        </w:rPr>
        <w:t>Obe reageert dat er een A</w:t>
      </w:r>
      <w:r w:rsidR="001E621A">
        <w:rPr>
          <w:sz w:val="24"/>
        </w:rPr>
        <w:t xml:space="preserve">LV </w:t>
      </w:r>
      <w:r w:rsidR="00281A19">
        <w:rPr>
          <w:sz w:val="24"/>
        </w:rPr>
        <w:t xml:space="preserve">besluit ligt </w:t>
      </w:r>
      <w:r w:rsidR="00005B0F">
        <w:rPr>
          <w:sz w:val="24"/>
        </w:rPr>
        <w:t>dat we teruggegaan zijn naar 2 x per jaar</w:t>
      </w:r>
      <w:r w:rsidR="001E621A">
        <w:rPr>
          <w:sz w:val="24"/>
        </w:rPr>
        <w:t>. Verder is er een werkgroep Nieuwe Media ingesteld die kijk</w:t>
      </w:r>
      <w:r w:rsidR="00437B98">
        <w:rPr>
          <w:sz w:val="24"/>
        </w:rPr>
        <w:t>t naar andere mogelijkheden om doelgroepen te bereiken.</w:t>
      </w:r>
      <w:r w:rsidR="00005B0F">
        <w:rPr>
          <w:sz w:val="24"/>
        </w:rPr>
        <w:t xml:space="preserve"> </w:t>
      </w:r>
    </w:p>
    <w:p w14:paraId="2FC670D7" w14:textId="07181604" w:rsidR="00FC2AE2" w:rsidRDefault="00FC2AE2" w:rsidP="00BC1FF3">
      <w:pPr>
        <w:spacing w:after="0"/>
        <w:rPr>
          <w:sz w:val="24"/>
        </w:rPr>
      </w:pPr>
      <w:r>
        <w:rPr>
          <w:sz w:val="24"/>
        </w:rPr>
        <w:t xml:space="preserve">De financiële zaken worden </w:t>
      </w:r>
      <w:r w:rsidR="00D74BF3">
        <w:rPr>
          <w:sz w:val="24"/>
        </w:rPr>
        <w:t>goedgekeurd.</w:t>
      </w:r>
      <w:r>
        <w:rPr>
          <w:sz w:val="24"/>
        </w:rPr>
        <w:t xml:space="preserve"> </w:t>
      </w:r>
    </w:p>
    <w:p w14:paraId="65609345" w14:textId="77777777" w:rsidR="00811FA9" w:rsidRDefault="00811FA9" w:rsidP="00BC1FF3">
      <w:pPr>
        <w:spacing w:after="0"/>
        <w:rPr>
          <w:sz w:val="24"/>
        </w:rPr>
      </w:pPr>
    </w:p>
    <w:p w14:paraId="44FEAA56" w14:textId="7AC76FAC" w:rsidR="00811FA9" w:rsidRDefault="004E11E8" w:rsidP="00BC1FF3">
      <w:pPr>
        <w:pStyle w:val="Lijstalinea"/>
        <w:numPr>
          <w:ilvl w:val="0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Jaarverslag 20</w:t>
      </w:r>
      <w:r w:rsidR="0043611D">
        <w:rPr>
          <w:b/>
          <w:sz w:val="24"/>
        </w:rPr>
        <w:t>20</w:t>
      </w:r>
    </w:p>
    <w:p w14:paraId="37083701" w14:textId="77777777" w:rsidR="000D42C3" w:rsidRDefault="000D42C3" w:rsidP="000D42C3">
      <w:pPr>
        <w:pStyle w:val="Lijstalinea"/>
        <w:spacing w:after="0"/>
        <w:rPr>
          <w:b/>
          <w:sz w:val="24"/>
        </w:rPr>
      </w:pPr>
    </w:p>
    <w:p w14:paraId="0B3BAB25" w14:textId="1CB89F4C" w:rsidR="008A704D" w:rsidRDefault="004E11E8" w:rsidP="00BC1FF3">
      <w:pPr>
        <w:spacing w:after="0"/>
        <w:rPr>
          <w:sz w:val="24"/>
        </w:rPr>
      </w:pPr>
      <w:r>
        <w:rPr>
          <w:sz w:val="24"/>
        </w:rPr>
        <w:t>Het Jaarverslag 20</w:t>
      </w:r>
      <w:r w:rsidR="004C2067">
        <w:rPr>
          <w:sz w:val="24"/>
        </w:rPr>
        <w:t>20</w:t>
      </w:r>
      <w:r w:rsidR="00446BD8">
        <w:rPr>
          <w:sz w:val="24"/>
        </w:rPr>
        <w:t xml:space="preserve"> </w:t>
      </w:r>
      <w:r>
        <w:rPr>
          <w:sz w:val="24"/>
        </w:rPr>
        <w:t xml:space="preserve">is vooraf beschikbaar gesteld via de website en wordt nu aan de vergadering ter goedkeuring voorgelegd. Er zijn geen op- en/of aanmerkingen. </w:t>
      </w:r>
    </w:p>
    <w:p w14:paraId="78D99123" w14:textId="5CD2DE1A" w:rsidR="00811FA9" w:rsidRDefault="004E11E8" w:rsidP="00BC1FF3">
      <w:pPr>
        <w:spacing w:after="0"/>
        <w:rPr>
          <w:sz w:val="24"/>
        </w:rPr>
      </w:pPr>
      <w:r>
        <w:rPr>
          <w:sz w:val="24"/>
        </w:rPr>
        <w:t>Derhalve wordt het Jaarverslag 20</w:t>
      </w:r>
      <w:r w:rsidR="00446BD8">
        <w:rPr>
          <w:sz w:val="24"/>
        </w:rPr>
        <w:t>20</w:t>
      </w:r>
      <w:r w:rsidR="008A704D">
        <w:rPr>
          <w:sz w:val="24"/>
        </w:rPr>
        <w:t xml:space="preserve"> </w:t>
      </w:r>
      <w:r>
        <w:rPr>
          <w:sz w:val="24"/>
        </w:rPr>
        <w:t xml:space="preserve">ongewijzigd goedgekeurd. </w:t>
      </w:r>
    </w:p>
    <w:p w14:paraId="4EE2E3EB" w14:textId="77777777" w:rsidR="00FC2AE2" w:rsidRDefault="00FC2AE2" w:rsidP="00BC1FF3">
      <w:pPr>
        <w:spacing w:after="0"/>
        <w:rPr>
          <w:b/>
          <w:sz w:val="24"/>
        </w:rPr>
      </w:pPr>
    </w:p>
    <w:p w14:paraId="46C4D58C" w14:textId="4E2B572A" w:rsidR="00FC2AE2" w:rsidRPr="00A839F5" w:rsidRDefault="00A839F5" w:rsidP="00A839F5">
      <w:pPr>
        <w:pStyle w:val="Lijstalinea"/>
        <w:numPr>
          <w:ilvl w:val="0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Organisatie</w:t>
      </w:r>
      <w:r w:rsidR="00E14C4D">
        <w:rPr>
          <w:b/>
          <w:sz w:val="24"/>
        </w:rPr>
        <w:t>ontwikkeling Sportvisserij</w:t>
      </w:r>
    </w:p>
    <w:p w14:paraId="11E26356" w14:textId="77777777" w:rsidR="002739CD" w:rsidRDefault="00B90E8F" w:rsidP="002739CD">
      <w:pPr>
        <w:pStyle w:val="Normaalweb"/>
        <w:spacing w:before="200" w:beforeAutospacing="0" w:after="0" w:afterAutospacing="0"/>
        <w:rPr>
          <w:rFonts w:asciiTheme="minorHAnsi" w:eastAsiaTheme="minorEastAsia" w:hAnsi="Segoe UI" w:cstheme="minorBidi"/>
          <w:kern w:val="24"/>
        </w:rPr>
      </w:pPr>
      <w:r>
        <w:rPr>
          <w:rFonts w:asciiTheme="minorHAnsi" w:eastAsiaTheme="minorEastAsia" w:hAnsi="Segoe UI" w:cstheme="minorBidi"/>
          <w:kern w:val="24"/>
        </w:rPr>
        <w:t>Obe Veldman doet</w:t>
      </w:r>
      <w:r w:rsidR="00F16C6F">
        <w:rPr>
          <w:rFonts w:asciiTheme="minorHAnsi" w:eastAsiaTheme="minorEastAsia" w:hAnsi="Segoe UI" w:cstheme="minorBidi"/>
          <w:kern w:val="24"/>
        </w:rPr>
        <w:t xml:space="preserve"> verslag van het proces van de organisatie ontwikkeling</w:t>
      </w:r>
      <w:r w:rsidR="00A36773">
        <w:rPr>
          <w:rFonts w:asciiTheme="minorHAnsi" w:eastAsiaTheme="minorEastAsia" w:hAnsi="Segoe UI" w:cstheme="minorBidi"/>
          <w:kern w:val="24"/>
        </w:rPr>
        <w:t xml:space="preserve"> tot nu toe.</w:t>
      </w:r>
    </w:p>
    <w:p w14:paraId="16C4F733" w14:textId="77777777" w:rsidR="00E01053" w:rsidRDefault="002739CD" w:rsidP="00E01053">
      <w:pPr>
        <w:pStyle w:val="Normaalweb"/>
        <w:numPr>
          <w:ilvl w:val="0"/>
          <w:numId w:val="17"/>
        </w:numPr>
        <w:spacing w:before="200" w:beforeAutospacing="0" w:after="0" w:afterAutospacing="0"/>
        <w:rPr>
          <w:rFonts w:asciiTheme="minorHAnsi" w:eastAsiaTheme="minorEastAsia" w:hAnsi="Segoe UI" w:cstheme="minorBidi"/>
          <w:kern w:val="24"/>
        </w:rPr>
      </w:pPr>
      <w:r>
        <w:rPr>
          <w:rFonts w:asciiTheme="minorHAnsi" w:eastAsiaTheme="minorEastAsia" w:hAnsi="Segoe UI" w:cstheme="minorBidi"/>
          <w:kern w:val="24"/>
        </w:rPr>
        <w:t>D</w:t>
      </w:r>
      <w:r w:rsidR="00235926" w:rsidRPr="002739CD">
        <w:rPr>
          <w:rFonts w:asciiTheme="minorHAnsi" w:eastAsiaTheme="minorEastAsia" w:hAnsi="Segoe UI" w:cstheme="minorBidi"/>
          <w:kern w:val="24"/>
        </w:rPr>
        <w:t>e eerste grote stap</w:t>
      </w:r>
      <w:r w:rsidR="003220A5" w:rsidRPr="002739CD">
        <w:rPr>
          <w:rFonts w:asciiTheme="minorHAnsi" w:eastAsiaTheme="minorEastAsia" w:hAnsi="Segoe UI" w:cstheme="minorBidi"/>
          <w:kern w:val="24"/>
        </w:rPr>
        <w:t xml:space="preserve"> is gedaan tijdens een </w:t>
      </w:r>
      <w:r w:rsidR="003220A5" w:rsidRPr="002739CD">
        <w:rPr>
          <w:rFonts w:asciiTheme="minorHAnsi" w:eastAsiaTheme="minorEastAsia" w:hAnsi="Segoe UI" w:cstheme="minorBidi"/>
          <w:kern w:val="24"/>
        </w:rPr>
        <w:t>“</w:t>
      </w:r>
      <w:proofErr w:type="spellStart"/>
      <w:r w:rsidR="003220A5" w:rsidRPr="002739CD">
        <w:rPr>
          <w:rFonts w:asciiTheme="minorHAnsi" w:eastAsiaTheme="minorEastAsia" w:hAnsi="Segoe UI" w:cstheme="minorBidi"/>
          <w:kern w:val="24"/>
        </w:rPr>
        <w:t>Heidag</w:t>
      </w:r>
      <w:r w:rsidR="003220A5" w:rsidRPr="002739CD">
        <w:rPr>
          <w:rFonts w:asciiTheme="minorHAnsi" w:eastAsiaTheme="minorEastAsia" w:hAnsi="Segoe UI" w:cstheme="minorBidi"/>
          <w:kern w:val="24"/>
        </w:rPr>
        <w:t>”</w:t>
      </w:r>
      <w:r w:rsidR="003220A5" w:rsidRPr="002739CD">
        <w:rPr>
          <w:rFonts w:asciiTheme="minorHAnsi" w:eastAsiaTheme="minorEastAsia" w:hAnsi="Segoe UI" w:cstheme="minorBidi"/>
          <w:kern w:val="24"/>
        </w:rPr>
        <w:t>op</w:t>
      </w:r>
      <w:proofErr w:type="spellEnd"/>
      <w:r w:rsidR="003220A5" w:rsidRPr="002739CD">
        <w:rPr>
          <w:rFonts w:asciiTheme="minorHAnsi" w:eastAsiaTheme="minorEastAsia" w:hAnsi="Segoe UI" w:cstheme="minorBidi"/>
          <w:kern w:val="24"/>
        </w:rPr>
        <w:t xml:space="preserve"> 2 juni 2018 in Putten</w:t>
      </w:r>
      <w:r w:rsidR="00FF0985" w:rsidRPr="002739CD">
        <w:rPr>
          <w:rFonts w:asciiTheme="minorHAnsi" w:eastAsiaTheme="minorEastAsia" w:hAnsi="Segoe UI" w:cstheme="minorBidi"/>
          <w:kern w:val="24"/>
        </w:rPr>
        <w:t xml:space="preserve"> door Hiemstra de Vries. </w:t>
      </w:r>
      <w:r w:rsidR="00214353" w:rsidRPr="002739CD">
        <w:rPr>
          <w:rFonts w:asciiTheme="minorHAnsi" w:eastAsiaTheme="minorEastAsia" w:hAnsi="Segoe UI" w:cstheme="minorBidi"/>
          <w:kern w:val="24"/>
        </w:rPr>
        <w:t>Aansluitend is een rapport opgesteld.</w:t>
      </w:r>
      <w:r>
        <w:rPr>
          <w:rFonts w:asciiTheme="minorHAnsi" w:eastAsiaTheme="minorEastAsia" w:hAnsi="Segoe UI" w:cstheme="minorBidi"/>
          <w:kern w:val="24"/>
        </w:rPr>
        <w:t xml:space="preserve"> </w:t>
      </w:r>
    </w:p>
    <w:p w14:paraId="39B74E6D" w14:textId="0BA0C562" w:rsidR="00537151" w:rsidRDefault="00C4254D" w:rsidP="00C4254D">
      <w:pPr>
        <w:pStyle w:val="Norma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 w:cstheme="minorHAnsi"/>
          <w:color w:val="222A35" w:themeColor="text2" w:themeShade="80"/>
        </w:rPr>
      </w:pPr>
      <w:r>
        <w:rPr>
          <w:rFonts w:asciiTheme="minorHAnsi" w:eastAsiaTheme="minorEastAsia" w:hAnsi="Segoe UI" w:cstheme="minorBidi"/>
          <w:kern w:val="24"/>
        </w:rPr>
        <w:t>D</w:t>
      </w:r>
      <w:r w:rsidR="00214353" w:rsidRPr="00E01053">
        <w:rPr>
          <w:rFonts w:asciiTheme="minorHAnsi" w:eastAsiaTheme="minorEastAsia" w:hAnsi="Segoe UI" w:cstheme="minorBidi"/>
          <w:kern w:val="24"/>
        </w:rPr>
        <w:t>e vervolgstappen zijn opgepakt door Hoogler</w:t>
      </w:r>
      <w:r w:rsidR="0036786C" w:rsidRPr="00E01053">
        <w:rPr>
          <w:rFonts w:asciiTheme="minorHAnsi" w:eastAsiaTheme="minorEastAsia" w:hAnsi="Segoe UI" w:cstheme="minorBidi"/>
          <w:kern w:val="24"/>
        </w:rPr>
        <w:t xml:space="preserve">aar Bestuursrecht Marjan </w:t>
      </w:r>
      <w:proofErr w:type="spellStart"/>
      <w:r w:rsidR="0036786C" w:rsidRPr="00E01053">
        <w:rPr>
          <w:rFonts w:asciiTheme="minorHAnsi" w:eastAsiaTheme="minorEastAsia" w:hAnsi="Segoe UI" w:cstheme="minorBidi"/>
          <w:kern w:val="24"/>
        </w:rPr>
        <w:t>Olfers</w:t>
      </w:r>
      <w:proofErr w:type="spellEnd"/>
      <w:r w:rsidR="0036786C" w:rsidRPr="00E01053">
        <w:rPr>
          <w:rFonts w:asciiTheme="minorHAnsi" w:eastAsiaTheme="minorEastAsia" w:hAnsi="Segoe UI" w:cstheme="minorBidi"/>
          <w:kern w:val="24"/>
        </w:rPr>
        <w:t xml:space="preserve"> en Jan Has. Zij hebben verschillende keren informatie opgehaald bij de federaties</w:t>
      </w:r>
      <w:r w:rsidR="005349FF" w:rsidRPr="00E01053">
        <w:rPr>
          <w:rFonts w:asciiTheme="minorHAnsi" w:eastAsiaTheme="minorEastAsia" w:hAnsi="Segoe UI" w:cstheme="minorBidi"/>
          <w:kern w:val="24"/>
        </w:rPr>
        <w:t xml:space="preserve">, Sportvisserij Nederland, </w:t>
      </w:r>
      <w:r w:rsidR="00E179D4" w:rsidRPr="00E01053">
        <w:rPr>
          <w:rFonts w:asciiTheme="minorHAnsi" w:eastAsiaTheme="minorEastAsia" w:hAnsi="Segoe UI" w:cstheme="minorBidi"/>
          <w:kern w:val="24"/>
        </w:rPr>
        <w:t>ve</w:t>
      </w:r>
      <w:r w:rsidR="005349FF" w:rsidRPr="00E01053">
        <w:rPr>
          <w:rFonts w:asciiTheme="minorHAnsi" w:eastAsiaTheme="minorEastAsia" w:hAnsi="Segoe UI" w:cstheme="minorBidi"/>
          <w:kern w:val="24"/>
        </w:rPr>
        <w:t>renigingen</w:t>
      </w:r>
      <w:r w:rsidR="00381B79" w:rsidRPr="00E01053">
        <w:rPr>
          <w:rFonts w:asciiTheme="minorHAnsi" w:eastAsiaTheme="minorEastAsia" w:hAnsi="Segoe UI" w:cstheme="minorBidi"/>
          <w:kern w:val="24"/>
        </w:rPr>
        <w:t>, sportvissers</w:t>
      </w:r>
      <w:r w:rsidR="005349FF" w:rsidRPr="00E01053">
        <w:rPr>
          <w:rFonts w:asciiTheme="minorHAnsi" w:eastAsiaTheme="minorEastAsia" w:hAnsi="Segoe UI" w:cstheme="minorBidi"/>
          <w:kern w:val="24"/>
        </w:rPr>
        <w:t xml:space="preserve"> en een aantal externe stakeh</w:t>
      </w:r>
      <w:r w:rsidR="00E179D4" w:rsidRPr="00E01053">
        <w:rPr>
          <w:rFonts w:asciiTheme="minorHAnsi" w:eastAsiaTheme="minorEastAsia" w:hAnsi="Segoe UI" w:cstheme="minorBidi"/>
          <w:kern w:val="24"/>
        </w:rPr>
        <w:t>olders.</w:t>
      </w:r>
      <w:r w:rsidR="00381B79" w:rsidRPr="00E01053">
        <w:rPr>
          <w:rFonts w:asciiTheme="minorHAnsi" w:eastAsiaTheme="minorEastAsia" w:hAnsi="Segoe UI" w:cstheme="minorBidi"/>
          <w:kern w:val="24"/>
        </w:rPr>
        <w:t xml:space="preserve"> </w:t>
      </w:r>
      <w:r w:rsidR="008D4BF7" w:rsidRPr="00E01053">
        <w:rPr>
          <w:rFonts w:asciiTheme="minorHAnsi" w:eastAsiaTheme="minorEastAsia" w:hAnsi="Segoe UI" w:cstheme="minorBidi"/>
          <w:kern w:val="24"/>
        </w:rPr>
        <w:t>Uit dit onderzoek kwamen een aantal knelpunten</w:t>
      </w:r>
      <w:r w:rsidR="002739CD" w:rsidRPr="00E01053">
        <w:rPr>
          <w:rFonts w:asciiTheme="minorHAnsi" w:eastAsiaTheme="minorEastAsia" w:hAnsi="Segoe UI" w:cstheme="minorBidi"/>
          <w:kern w:val="24"/>
        </w:rPr>
        <w:t xml:space="preserve">: </w:t>
      </w:r>
      <w:r w:rsidR="00775D65" w:rsidRPr="00E01053">
        <w:rPr>
          <w:rFonts w:asciiTheme="minorHAnsi" w:eastAsiaTheme="minorEastAsia" w:hAnsi="Segoe UI" w:cstheme="minorBidi"/>
          <w:kern w:val="24"/>
        </w:rPr>
        <w:t xml:space="preserve"> </w:t>
      </w:r>
      <w:r w:rsidR="00D83BF4" w:rsidRPr="00E01053">
        <w:rPr>
          <w:rFonts w:asciiTheme="minorHAnsi" w:hAnsiTheme="minorHAnsi" w:cstheme="minorHAnsi"/>
          <w:color w:val="222A35" w:themeColor="text2" w:themeShade="80"/>
        </w:rPr>
        <w:t>Er ontbreekt een gedeelde visie</w:t>
      </w:r>
      <w:r w:rsidR="002739CD" w:rsidRPr="00E01053">
        <w:rPr>
          <w:rFonts w:asciiTheme="minorHAnsi" w:hAnsiTheme="minorHAnsi" w:cstheme="minorHAnsi"/>
          <w:color w:val="222A35" w:themeColor="text2" w:themeShade="80"/>
        </w:rPr>
        <w:t>,</w:t>
      </w:r>
      <w:r w:rsidR="00E01053" w:rsidRPr="00E01053">
        <w:rPr>
          <w:rFonts w:asciiTheme="minorHAnsi" w:hAnsiTheme="minorHAnsi" w:cstheme="minorHAnsi"/>
          <w:color w:val="222A35" w:themeColor="text2" w:themeShade="80"/>
        </w:rPr>
        <w:t xml:space="preserve"> e</w:t>
      </w:r>
      <w:r w:rsidR="00D83BF4" w:rsidRPr="00E01053">
        <w:rPr>
          <w:rFonts w:asciiTheme="minorHAnsi" w:hAnsiTheme="minorHAnsi" w:cstheme="minorHAnsi"/>
          <w:color w:val="222A35" w:themeColor="text2" w:themeShade="80"/>
        </w:rPr>
        <w:t>r gaat veel top-down</w:t>
      </w:r>
      <w:r w:rsidR="00E01053" w:rsidRPr="00E01053">
        <w:rPr>
          <w:rFonts w:asciiTheme="minorHAnsi" w:hAnsiTheme="minorHAnsi" w:cstheme="minorHAnsi"/>
          <w:color w:val="222A35" w:themeColor="text2" w:themeShade="80"/>
        </w:rPr>
        <w:t>, te</w:t>
      </w:r>
      <w:r w:rsidR="00537151" w:rsidRPr="00E01053">
        <w:rPr>
          <w:rFonts w:asciiTheme="minorHAnsi" w:hAnsiTheme="minorHAnsi" w:cstheme="minorHAnsi"/>
          <w:color w:val="222A35" w:themeColor="text2" w:themeShade="80"/>
        </w:rPr>
        <w:t xml:space="preserve"> weinig inbreng van onderaf</w:t>
      </w:r>
      <w:r w:rsidR="00E01053" w:rsidRPr="00E01053">
        <w:rPr>
          <w:rFonts w:asciiTheme="minorHAnsi" w:hAnsiTheme="minorHAnsi" w:cstheme="minorHAnsi"/>
          <w:color w:val="222A35" w:themeColor="text2" w:themeShade="80"/>
        </w:rPr>
        <w:t>, o</w:t>
      </w:r>
      <w:r w:rsidR="00537151" w:rsidRPr="00E01053">
        <w:rPr>
          <w:rFonts w:asciiTheme="minorHAnsi" w:hAnsiTheme="minorHAnsi" w:cstheme="minorHAnsi"/>
          <w:color w:val="222A35" w:themeColor="text2" w:themeShade="80"/>
        </w:rPr>
        <w:t>nduidelijkheid over besluitvorming en rolverdeling</w:t>
      </w:r>
      <w:r w:rsidR="00E01053" w:rsidRPr="00E01053">
        <w:rPr>
          <w:rFonts w:asciiTheme="minorHAnsi" w:hAnsiTheme="minorHAnsi" w:cstheme="minorHAnsi"/>
          <w:color w:val="222A35" w:themeColor="text2" w:themeShade="80"/>
        </w:rPr>
        <w:t xml:space="preserve"> en</w:t>
      </w:r>
      <w:r w:rsidR="00E01053">
        <w:rPr>
          <w:rFonts w:asciiTheme="minorHAnsi" w:hAnsiTheme="minorHAnsi" w:cstheme="minorHAnsi"/>
          <w:color w:val="222A35" w:themeColor="text2" w:themeShade="80"/>
        </w:rPr>
        <w:t xml:space="preserve"> e</w:t>
      </w:r>
      <w:r w:rsidR="00537151" w:rsidRPr="00E01053">
        <w:rPr>
          <w:rFonts w:asciiTheme="minorHAnsi" w:hAnsiTheme="minorHAnsi" w:cstheme="minorHAnsi"/>
          <w:color w:val="222A35" w:themeColor="text2" w:themeShade="80"/>
        </w:rPr>
        <w:t>r is veel wantrouwen</w:t>
      </w:r>
    </w:p>
    <w:p w14:paraId="3AC4EC4A" w14:textId="4BE15B8C" w:rsidR="004013F3" w:rsidRDefault="00A11894" w:rsidP="00C4254D">
      <w:pPr>
        <w:pStyle w:val="Norma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 w:cstheme="minorHAnsi"/>
          <w:color w:val="222A35" w:themeColor="text2" w:themeShade="80"/>
        </w:rPr>
      </w:pPr>
      <w:r>
        <w:rPr>
          <w:rFonts w:asciiTheme="minorHAnsi" w:eastAsiaTheme="minorEastAsia" w:hAnsi="Segoe UI" w:cstheme="minorBidi"/>
          <w:kern w:val="24"/>
        </w:rPr>
        <w:t xml:space="preserve">Om tot de gewenste situatie te komen zijn er </w:t>
      </w:r>
      <w:r w:rsidR="00A46121">
        <w:rPr>
          <w:rFonts w:asciiTheme="minorHAnsi" w:eastAsiaTheme="minorEastAsia" w:hAnsi="Segoe UI" w:cstheme="minorBidi"/>
          <w:kern w:val="24"/>
        </w:rPr>
        <w:t>5</w:t>
      </w:r>
      <w:r>
        <w:rPr>
          <w:rFonts w:asciiTheme="minorHAnsi" w:eastAsiaTheme="minorEastAsia" w:hAnsi="Segoe UI" w:cstheme="minorBidi"/>
          <w:kern w:val="24"/>
        </w:rPr>
        <w:t xml:space="preserve"> scenario</w:t>
      </w:r>
      <w:r w:rsidR="00834A45">
        <w:rPr>
          <w:rFonts w:asciiTheme="minorHAnsi" w:eastAsiaTheme="minorEastAsia" w:hAnsi="Segoe UI" w:cstheme="minorBidi"/>
          <w:kern w:val="24"/>
        </w:rPr>
        <w:t>’</w:t>
      </w:r>
      <w:r>
        <w:rPr>
          <w:rFonts w:asciiTheme="minorHAnsi" w:eastAsiaTheme="minorEastAsia" w:hAnsi="Segoe UI" w:cstheme="minorBidi"/>
          <w:kern w:val="24"/>
        </w:rPr>
        <w:t xml:space="preserve">s </w:t>
      </w:r>
      <w:r w:rsidR="00834A45">
        <w:rPr>
          <w:rFonts w:asciiTheme="minorHAnsi" w:eastAsiaTheme="minorEastAsia" w:hAnsi="Segoe UI" w:cstheme="minorBidi"/>
          <w:kern w:val="24"/>
        </w:rPr>
        <w:t>voorgesteld om een stap naar de toekomst te maken.</w:t>
      </w:r>
      <w:r w:rsidR="00A46121">
        <w:rPr>
          <w:rFonts w:asciiTheme="minorHAnsi" w:hAnsiTheme="minorHAnsi" w:cstheme="minorHAnsi"/>
          <w:color w:val="222A35" w:themeColor="text2" w:themeShade="80"/>
        </w:rPr>
        <w:t xml:space="preserve"> Obe legt deze aan de zaal kort uit.</w:t>
      </w:r>
    </w:p>
    <w:p w14:paraId="55035BF5" w14:textId="120F36A2" w:rsidR="00A46121" w:rsidRDefault="00A46121" w:rsidP="00A46121">
      <w:pPr>
        <w:pStyle w:val="Normaalweb"/>
        <w:spacing w:before="0" w:beforeAutospacing="0" w:after="0" w:afterAutospacing="0"/>
        <w:ind w:left="720"/>
        <w:rPr>
          <w:rFonts w:asciiTheme="minorHAnsi" w:hAnsiTheme="minorHAnsi" w:cstheme="minorHAnsi"/>
          <w:color w:val="222A35" w:themeColor="text2" w:themeShade="80"/>
        </w:rPr>
      </w:pPr>
      <w:r>
        <w:rPr>
          <w:rFonts w:asciiTheme="minorHAnsi" w:eastAsiaTheme="minorEastAsia" w:hAnsi="Segoe UI" w:cstheme="minorBidi"/>
          <w:kern w:val="24"/>
        </w:rPr>
        <w:t>Scenario 1</w:t>
      </w:r>
      <w:r w:rsidR="00CA6093">
        <w:rPr>
          <w:rFonts w:asciiTheme="minorHAnsi" w:eastAsiaTheme="minorEastAsia" w:hAnsi="Segoe UI" w:cstheme="minorBidi"/>
          <w:kern w:val="24"/>
        </w:rPr>
        <w:t xml:space="preserve"> </w:t>
      </w:r>
      <w:r w:rsidR="00EA4020">
        <w:rPr>
          <w:rFonts w:asciiTheme="minorHAnsi" w:eastAsiaTheme="minorEastAsia" w:hAnsi="Segoe UI" w:cstheme="minorBidi"/>
          <w:kern w:val="24"/>
        </w:rPr>
        <w:t>H</w:t>
      </w:r>
      <w:r w:rsidR="00CA6093">
        <w:rPr>
          <w:rFonts w:asciiTheme="minorHAnsi" w:eastAsiaTheme="minorEastAsia" w:hAnsi="Segoe UI" w:cstheme="minorBidi"/>
          <w:kern w:val="24"/>
        </w:rPr>
        <w:t>andhaving zoals de organisatie nu ingeregeld is.</w:t>
      </w:r>
    </w:p>
    <w:p w14:paraId="1F37A224" w14:textId="55B1DB4F" w:rsidR="00CA6093" w:rsidRDefault="00CA6093" w:rsidP="00A46121">
      <w:pPr>
        <w:pStyle w:val="Normaalweb"/>
        <w:spacing w:before="0" w:beforeAutospacing="0" w:after="0" w:afterAutospacing="0"/>
        <w:ind w:left="720"/>
        <w:rPr>
          <w:rFonts w:asciiTheme="minorHAnsi" w:hAnsiTheme="minorHAnsi" w:cstheme="minorHAnsi"/>
          <w:color w:val="222A35" w:themeColor="text2" w:themeShade="80"/>
        </w:rPr>
      </w:pPr>
      <w:r>
        <w:rPr>
          <w:rFonts w:asciiTheme="minorHAnsi" w:hAnsiTheme="minorHAnsi" w:cstheme="minorHAnsi"/>
          <w:color w:val="222A35" w:themeColor="text2" w:themeShade="80"/>
        </w:rPr>
        <w:t>Scenario 2 Uitvoering, uitwerking en samenwerking</w:t>
      </w:r>
      <w:r w:rsidR="00CA2B03">
        <w:rPr>
          <w:rFonts w:asciiTheme="minorHAnsi" w:hAnsiTheme="minorHAnsi" w:cstheme="minorHAnsi"/>
          <w:color w:val="222A35" w:themeColor="text2" w:themeShade="80"/>
        </w:rPr>
        <w:t xml:space="preserve"> door meer uniformering</w:t>
      </w:r>
    </w:p>
    <w:p w14:paraId="6AB3EE66" w14:textId="2BB4793C" w:rsidR="00BA53B9" w:rsidRDefault="00BA53B9" w:rsidP="00A46121">
      <w:pPr>
        <w:pStyle w:val="Normaalweb"/>
        <w:spacing w:before="0" w:beforeAutospacing="0" w:after="0" w:afterAutospacing="0"/>
        <w:ind w:left="720"/>
        <w:rPr>
          <w:rFonts w:asciiTheme="minorHAnsi" w:hAnsiTheme="minorHAnsi" w:cstheme="minorHAnsi"/>
          <w:color w:val="222A35" w:themeColor="text2" w:themeShade="80"/>
        </w:rPr>
      </w:pPr>
      <w:r>
        <w:rPr>
          <w:rFonts w:asciiTheme="minorHAnsi" w:hAnsiTheme="minorHAnsi" w:cstheme="minorHAnsi"/>
          <w:color w:val="222A35" w:themeColor="text2" w:themeShade="80"/>
        </w:rPr>
        <w:t xml:space="preserve">Scenario 3 </w:t>
      </w:r>
      <w:r w:rsidR="00EA4020">
        <w:rPr>
          <w:rFonts w:asciiTheme="minorHAnsi" w:hAnsiTheme="minorHAnsi" w:cstheme="minorHAnsi"/>
          <w:color w:val="222A35" w:themeColor="text2" w:themeShade="80"/>
        </w:rPr>
        <w:t>B</w:t>
      </w:r>
      <w:r>
        <w:rPr>
          <w:rFonts w:asciiTheme="minorHAnsi" w:hAnsiTheme="minorHAnsi" w:cstheme="minorHAnsi"/>
          <w:color w:val="222A35" w:themeColor="text2" w:themeShade="80"/>
        </w:rPr>
        <w:t>estuurlijke slag maken</w:t>
      </w:r>
      <w:r w:rsidR="007A06C9">
        <w:rPr>
          <w:rFonts w:asciiTheme="minorHAnsi" w:hAnsiTheme="minorHAnsi" w:cstheme="minorHAnsi"/>
          <w:color w:val="222A35" w:themeColor="text2" w:themeShade="80"/>
        </w:rPr>
        <w:t xml:space="preserve"> </w:t>
      </w:r>
      <w:r w:rsidR="00970760">
        <w:rPr>
          <w:rFonts w:asciiTheme="minorHAnsi" w:hAnsiTheme="minorHAnsi" w:cstheme="minorHAnsi"/>
          <w:color w:val="222A35" w:themeColor="text2" w:themeShade="80"/>
        </w:rPr>
        <w:t>met inachtneming</w:t>
      </w:r>
      <w:r w:rsidR="00F31B7A">
        <w:rPr>
          <w:rFonts w:asciiTheme="minorHAnsi" w:hAnsiTheme="minorHAnsi" w:cstheme="minorHAnsi"/>
          <w:color w:val="222A35" w:themeColor="text2" w:themeShade="80"/>
        </w:rPr>
        <w:t xml:space="preserve"> van de WBTR (geen </w:t>
      </w:r>
      <w:proofErr w:type="spellStart"/>
      <w:r w:rsidR="00F31B7A">
        <w:rPr>
          <w:rFonts w:asciiTheme="minorHAnsi" w:hAnsiTheme="minorHAnsi" w:cstheme="minorHAnsi"/>
          <w:color w:val="222A35" w:themeColor="text2" w:themeShade="80"/>
        </w:rPr>
        <w:t>dubble</w:t>
      </w:r>
      <w:proofErr w:type="spellEnd"/>
      <w:r w:rsidR="00F31B7A">
        <w:rPr>
          <w:rFonts w:asciiTheme="minorHAnsi" w:hAnsiTheme="minorHAnsi" w:cstheme="minorHAnsi"/>
          <w:color w:val="222A35" w:themeColor="text2" w:themeShade="80"/>
        </w:rPr>
        <w:t xml:space="preserve"> petten)</w:t>
      </w:r>
    </w:p>
    <w:p w14:paraId="11852D61" w14:textId="3735B07F" w:rsidR="00BA53B9" w:rsidRDefault="00BA53B9" w:rsidP="00A46121">
      <w:pPr>
        <w:pStyle w:val="Normaalweb"/>
        <w:spacing w:before="0" w:beforeAutospacing="0" w:after="0" w:afterAutospacing="0"/>
        <w:ind w:left="720"/>
        <w:rPr>
          <w:rFonts w:asciiTheme="minorHAnsi" w:hAnsiTheme="minorHAnsi" w:cstheme="minorHAnsi"/>
          <w:color w:val="222A35" w:themeColor="text2" w:themeShade="80"/>
        </w:rPr>
      </w:pPr>
      <w:r>
        <w:rPr>
          <w:rFonts w:asciiTheme="minorHAnsi" w:hAnsiTheme="minorHAnsi" w:cstheme="minorHAnsi"/>
          <w:color w:val="222A35" w:themeColor="text2" w:themeShade="80"/>
        </w:rPr>
        <w:t xml:space="preserve">Scenario 4 </w:t>
      </w:r>
      <w:r w:rsidR="00454182">
        <w:rPr>
          <w:rFonts w:asciiTheme="minorHAnsi" w:hAnsiTheme="minorHAnsi" w:cstheme="minorHAnsi"/>
          <w:color w:val="222A35" w:themeColor="text2" w:themeShade="80"/>
        </w:rPr>
        <w:t>Herijking van representati</w:t>
      </w:r>
      <w:r w:rsidR="00016D82">
        <w:rPr>
          <w:rFonts w:asciiTheme="minorHAnsi" w:hAnsiTheme="minorHAnsi" w:cstheme="minorHAnsi"/>
          <w:color w:val="222A35" w:themeColor="text2" w:themeShade="80"/>
        </w:rPr>
        <w:t>viteit en verhoudingen met een betere vertegenwoordiging van de ledengroepen</w:t>
      </w:r>
    </w:p>
    <w:p w14:paraId="403DAA37" w14:textId="77777777" w:rsidR="00BD7D70" w:rsidRDefault="00016D82" w:rsidP="00A46121">
      <w:pPr>
        <w:pStyle w:val="Normaalweb"/>
        <w:spacing w:before="0" w:beforeAutospacing="0" w:after="0" w:afterAutospacing="0"/>
        <w:ind w:left="720"/>
        <w:rPr>
          <w:rFonts w:asciiTheme="minorHAnsi" w:hAnsiTheme="minorHAnsi" w:cstheme="minorHAnsi"/>
          <w:color w:val="222A35" w:themeColor="text2" w:themeShade="80"/>
        </w:rPr>
      </w:pPr>
      <w:r>
        <w:rPr>
          <w:rFonts w:asciiTheme="minorHAnsi" w:hAnsiTheme="minorHAnsi" w:cstheme="minorHAnsi"/>
          <w:color w:val="222A35" w:themeColor="text2" w:themeShade="80"/>
        </w:rPr>
        <w:t>Scenario 5</w:t>
      </w:r>
      <w:r w:rsidR="00C73FF2">
        <w:rPr>
          <w:rFonts w:asciiTheme="minorHAnsi" w:hAnsiTheme="minorHAnsi" w:cstheme="minorHAnsi"/>
          <w:color w:val="222A35" w:themeColor="text2" w:themeShade="80"/>
        </w:rPr>
        <w:t xml:space="preserve"> Eenheid van beleid</w:t>
      </w:r>
      <w:r w:rsidR="001648B0">
        <w:rPr>
          <w:rFonts w:asciiTheme="minorHAnsi" w:hAnsiTheme="minorHAnsi" w:cstheme="minorHAnsi"/>
          <w:color w:val="222A35" w:themeColor="text2" w:themeShade="80"/>
        </w:rPr>
        <w:t xml:space="preserve"> waarbij de</w:t>
      </w:r>
      <w:r w:rsidR="009A07D7">
        <w:rPr>
          <w:rFonts w:asciiTheme="minorHAnsi" w:hAnsiTheme="minorHAnsi" w:cstheme="minorHAnsi"/>
          <w:color w:val="222A35" w:themeColor="text2" w:themeShade="80"/>
        </w:rPr>
        <w:t xml:space="preserve"> </w:t>
      </w:r>
      <w:r w:rsidR="001648B0">
        <w:rPr>
          <w:rFonts w:asciiTheme="minorHAnsi" w:hAnsiTheme="minorHAnsi" w:cstheme="minorHAnsi"/>
          <w:color w:val="222A35" w:themeColor="text2" w:themeShade="80"/>
        </w:rPr>
        <w:t>organisaties samengaan</w:t>
      </w:r>
      <w:r w:rsidR="009A07D7">
        <w:rPr>
          <w:rFonts w:asciiTheme="minorHAnsi" w:hAnsiTheme="minorHAnsi" w:cstheme="minorHAnsi"/>
          <w:color w:val="222A35" w:themeColor="text2" w:themeShade="80"/>
        </w:rPr>
        <w:t xml:space="preserve"> en centraal de hoofdlijnen worden bepaald, maar in de </w:t>
      </w:r>
      <w:r w:rsidR="00C06C03">
        <w:rPr>
          <w:rFonts w:asciiTheme="minorHAnsi" w:hAnsiTheme="minorHAnsi" w:cstheme="minorHAnsi"/>
          <w:color w:val="222A35" w:themeColor="text2" w:themeShade="80"/>
        </w:rPr>
        <w:t>reg</w:t>
      </w:r>
      <w:r w:rsidR="000444DA">
        <w:rPr>
          <w:rFonts w:asciiTheme="minorHAnsi" w:hAnsiTheme="minorHAnsi" w:cstheme="minorHAnsi"/>
          <w:color w:val="222A35" w:themeColor="text2" w:themeShade="80"/>
        </w:rPr>
        <w:t xml:space="preserve">io de invulling </w:t>
      </w:r>
      <w:r w:rsidR="009E03A5">
        <w:rPr>
          <w:rFonts w:asciiTheme="minorHAnsi" w:hAnsiTheme="minorHAnsi" w:cstheme="minorHAnsi"/>
          <w:color w:val="222A35" w:themeColor="text2" w:themeShade="80"/>
        </w:rPr>
        <w:t>op eigen wijze gegeven kan worden.</w:t>
      </w:r>
      <w:r w:rsidR="000444DA">
        <w:rPr>
          <w:rFonts w:asciiTheme="minorHAnsi" w:hAnsiTheme="minorHAnsi" w:cstheme="minorHAnsi"/>
          <w:color w:val="222A35" w:themeColor="text2" w:themeShade="80"/>
        </w:rPr>
        <w:t xml:space="preserve"> </w:t>
      </w:r>
    </w:p>
    <w:p w14:paraId="5DF018B2" w14:textId="77777777" w:rsidR="00BD7D70" w:rsidRDefault="00BD7D70" w:rsidP="00A46121">
      <w:pPr>
        <w:pStyle w:val="Normaalweb"/>
        <w:spacing w:before="0" w:beforeAutospacing="0" w:after="0" w:afterAutospacing="0"/>
        <w:ind w:left="720"/>
        <w:rPr>
          <w:rFonts w:asciiTheme="minorHAnsi" w:hAnsiTheme="minorHAnsi" w:cstheme="minorHAnsi"/>
          <w:color w:val="222A35" w:themeColor="text2" w:themeShade="80"/>
        </w:rPr>
      </w:pPr>
    </w:p>
    <w:p w14:paraId="0A6EC836" w14:textId="72DDC9FF" w:rsidR="00072C46" w:rsidRDefault="005473B7" w:rsidP="00072C46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222A35" w:themeColor="text2" w:themeShade="80"/>
        </w:rPr>
      </w:pPr>
      <w:r>
        <w:rPr>
          <w:rFonts w:asciiTheme="minorHAnsi" w:hAnsiTheme="minorHAnsi" w:cstheme="minorHAnsi"/>
          <w:color w:val="222A35" w:themeColor="text2" w:themeShade="80"/>
        </w:rPr>
        <w:lastRenderedPageBreak/>
        <w:t>O</w:t>
      </w:r>
      <w:r w:rsidR="00790522">
        <w:rPr>
          <w:rFonts w:asciiTheme="minorHAnsi" w:hAnsiTheme="minorHAnsi" w:cstheme="minorHAnsi"/>
          <w:color w:val="222A35" w:themeColor="text2" w:themeShade="80"/>
        </w:rPr>
        <w:t xml:space="preserve">p dit moment </w:t>
      </w:r>
      <w:r w:rsidR="00C801C7">
        <w:rPr>
          <w:rFonts w:asciiTheme="minorHAnsi" w:hAnsiTheme="minorHAnsi" w:cstheme="minorHAnsi"/>
          <w:color w:val="222A35" w:themeColor="text2" w:themeShade="80"/>
        </w:rPr>
        <w:t xml:space="preserve">zitten </w:t>
      </w:r>
      <w:r w:rsidR="00790522">
        <w:rPr>
          <w:rFonts w:asciiTheme="minorHAnsi" w:hAnsiTheme="minorHAnsi" w:cstheme="minorHAnsi"/>
          <w:color w:val="222A35" w:themeColor="text2" w:themeShade="80"/>
        </w:rPr>
        <w:t>niet alle federaties op dezel</w:t>
      </w:r>
      <w:r w:rsidR="00A867B9">
        <w:rPr>
          <w:rFonts w:asciiTheme="minorHAnsi" w:hAnsiTheme="minorHAnsi" w:cstheme="minorHAnsi"/>
          <w:color w:val="222A35" w:themeColor="text2" w:themeShade="80"/>
        </w:rPr>
        <w:t xml:space="preserve">fde manier in dit proces. Er zijn federaties die het </w:t>
      </w:r>
      <w:proofErr w:type="spellStart"/>
      <w:r w:rsidR="00A867B9">
        <w:rPr>
          <w:rFonts w:asciiTheme="minorHAnsi" w:hAnsiTheme="minorHAnsi" w:cstheme="minorHAnsi"/>
          <w:color w:val="222A35" w:themeColor="text2" w:themeShade="80"/>
        </w:rPr>
        <w:t>liefts</w:t>
      </w:r>
      <w:proofErr w:type="spellEnd"/>
      <w:r w:rsidR="00A867B9">
        <w:rPr>
          <w:rFonts w:asciiTheme="minorHAnsi" w:hAnsiTheme="minorHAnsi" w:cstheme="minorHAnsi"/>
          <w:color w:val="222A35" w:themeColor="text2" w:themeShade="80"/>
        </w:rPr>
        <w:t xml:space="preserve"> gelijk naar scenario 5 willen, maar ook federaties die het proces stap voor stap willen</w:t>
      </w:r>
      <w:r>
        <w:rPr>
          <w:rFonts w:asciiTheme="minorHAnsi" w:hAnsiTheme="minorHAnsi" w:cstheme="minorHAnsi"/>
          <w:color w:val="222A35" w:themeColor="text2" w:themeShade="80"/>
        </w:rPr>
        <w:t xml:space="preserve"> bekijken.</w:t>
      </w:r>
    </w:p>
    <w:p w14:paraId="38CB03C1" w14:textId="77777777" w:rsidR="00072C46" w:rsidRDefault="00072C46" w:rsidP="00072C46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222A35" w:themeColor="text2" w:themeShade="80"/>
        </w:rPr>
      </w:pPr>
    </w:p>
    <w:p w14:paraId="11692338" w14:textId="7E39BF46" w:rsidR="003851AE" w:rsidRPr="00E01053" w:rsidRDefault="0056784D" w:rsidP="00072C46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222A35" w:themeColor="text2" w:themeShade="80"/>
        </w:rPr>
      </w:pPr>
      <w:r>
        <w:rPr>
          <w:rFonts w:asciiTheme="minorHAnsi" w:hAnsiTheme="minorHAnsi" w:cstheme="minorHAnsi"/>
          <w:color w:val="222A35" w:themeColor="text2" w:themeShade="80"/>
        </w:rPr>
        <w:t xml:space="preserve">Obe sluit af </w:t>
      </w:r>
      <w:r w:rsidR="00381EFD">
        <w:rPr>
          <w:rFonts w:asciiTheme="minorHAnsi" w:hAnsiTheme="minorHAnsi" w:cstheme="minorHAnsi"/>
          <w:color w:val="222A35" w:themeColor="text2" w:themeShade="80"/>
        </w:rPr>
        <w:t xml:space="preserve">met de mededeling dat </w:t>
      </w:r>
      <w:r w:rsidR="003851AE">
        <w:rPr>
          <w:rFonts w:asciiTheme="minorHAnsi" w:hAnsiTheme="minorHAnsi" w:cstheme="minorHAnsi"/>
          <w:color w:val="222A35" w:themeColor="text2" w:themeShade="80"/>
        </w:rPr>
        <w:t>wij op dit proces terugkomen en dat de verenigingen meegenomen zullen worden.</w:t>
      </w:r>
      <w:r w:rsidR="002504CE">
        <w:rPr>
          <w:rFonts w:asciiTheme="minorHAnsi" w:hAnsiTheme="minorHAnsi" w:cstheme="minorHAnsi"/>
          <w:color w:val="222A35" w:themeColor="text2" w:themeShade="80"/>
        </w:rPr>
        <w:t xml:space="preserve"> </w:t>
      </w:r>
      <w:r w:rsidR="003851AE">
        <w:rPr>
          <w:rFonts w:asciiTheme="minorHAnsi" w:hAnsiTheme="minorHAnsi" w:cstheme="minorHAnsi"/>
          <w:color w:val="222A35" w:themeColor="text2" w:themeShade="80"/>
        </w:rPr>
        <w:t>De zaal geeft aan dat</w:t>
      </w:r>
      <w:r w:rsidR="007A6804">
        <w:rPr>
          <w:rFonts w:asciiTheme="minorHAnsi" w:hAnsiTheme="minorHAnsi" w:cstheme="minorHAnsi"/>
          <w:color w:val="222A35" w:themeColor="text2" w:themeShade="80"/>
        </w:rPr>
        <w:t xml:space="preserve"> men er vertrouwen in heeft en staat positief tegenover deze ontwikkelingen.</w:t>
      </w:r>
    </w:p>
    <w:p w14:paraId="16B2CB1D" w14:textId="6426D7E6" w:rsidR="00537151" w:rsidRPr="00BC35FB" w:rsidRDefault="00537151" w:rsidP="00072C46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222A35" w:themeColor="text2" w:themeShade="80"/>
        </w:rPr>
      </w:pPr>
      <w:r>
        <w:rPr>
          <w:rFonts w:asciiTheme="minorHAnsi" w:hAnsiTheme="minorHAnsi" w:cstheme="minorHAnsi"/>
          <w:color w:val="222A35" w:themeColor="text2" w:themeShade="80"/>
        </w:rPr>
        <w:tab/>
      </w:r>
    </w:p>
    <w:p w14:paraId="0E2BD7DF" w14:textId="688D9935" w:rsidR="00CA02C1" w:rsidRPr="003635F2" w:rsidRDefault="004E11E8" w:rsidP="003635F2">
      <w:pPr>
        <w:pStyle w:val="Lijstalinea"/>
        <w:numPr>
          <w:ilvl w:val="0"/>
          <w:numId w:val="1"/>
        </w:numPr>
        <w:spacing w:after="0"/>
        <w:rPr>
          <w:sz w:val="24"/>
        </w:rPr>
      </w:pPr>
      <w:proofErr w:type="spellStart"/>
      <w:r w:rsidRPr="003635F2">
        <w:rPr>
          <w:b/>
          <w:sz w:val="24"/>
        </w:rPr>
        <w:t>Bestuur</w:t>
      </w:r>
      <w:r w:rsidR="00FC2AE2" w:rsidRPr="003635F2">
        <w:rPr>
          <w:b/>
          <w:sz w:val="24"/>
        </w:rPr>
        <w:t>voorstellen</w:t>
      </w:r>
      <w:proofErr w:type="spellEnd"/>
    </w:p>
    <w:p w14:paraId="2BB84E11" w14:textId="77777777" w:rsidR="002504CE" w:rsidRDefault="002504CE" w:rsidP="002504CE">
      <w:pPr>
        <w:pStyle w:val="Lijstalinea"/>
        <w:spacing w:after="0"/>
        <w:ind w:left="0"/>
        <w:rPr>
          <w:sz w:val="24"/>
        </w:rPr>
      </w:pPr>
    </w:p>
    <w:p w14:paraId="08E72A6E" w14:textId="5D868F14" w:rsidR="00811FA9" w:rsidRPr="00CA02C1" w:rsidRDefault="004E11E8" w:rsidP="00072C46">
      <w:pPr>
        <w:pStyle w:val="Lijstalinea"/>
        <w:spacing w:after="0"/>
        <w:ind w:left="0"/>
        <w:rPr>
          <w:sz w:val="24"/>
        </w:rPr>
      </w:pPr>
      <w:r w:rsidRPr="00CA02C1">
        <w:rPr>
          <w:b/>
          <w:sz w:val="24"/>
        </w:rPr>
        <w:t>Jaarplan 20</w:t>
      </w:r>
      <w:r w:rsidR="007F3745" w:rsidRPr="00CA02C1">
        <w:rPr>
          <w:b/>
          <w:sz w:val="24"/>
        </w:rPr>
        <w:t>2</w:t>
      </w:r>
      <w:r w:rsidR="00E23EDA" w:rsidRPr="00CA02C1">
        <w:rPr>
          <w:b/>
          <w:sz w:val="24"/>
        </w:rPr>
        <w:t>1</w:t>
      </w:r>
    </w:p>
    <w:p w14:paraId="01041715" w14:textId="02390D94" w:rsidR="002E7F3F" w:rsidRDefault="002E7F3F" w:rsidP="00E67A70">
      <w:pPr>
        <w:spacing w:after="0"/>
        <w:rPr>
          <w:sz w:val="24"/>
        </w:rPr>
      </w:pPr>
      <w:r>
        <w:rPr>
          <w:sz w:val="24"/>
        </w:rPr>
        <w:t>Het Jaarplan 20</w:t>
      </w:r>
      <w:r w:rsidR="007F3745">
        <w:rPr>
          <w:sz w:val="24"/>
        </w:rPr>
        <w:t>2</w:t>
      </w:r>
      <w:r w:rsidR="00E23EDA">
        <w:rPr>
          <w:sz w:val="24"/>
        </w:rPr>
        <w:t>1</w:t>
      </w:r>
      <w:r>
        <w:rPr>
          <w:sz w:val="24"/>
        </w:rPr>
        <w:t xml:space="preserve"> is vooraf beschikbaar gesteld via de website en wordt nu aan de vergadering voorgelegd.</w:t>
      </w:r>
    </w:p>
    <w:p w14:paraId="06EDF4D7" w14:textId="5CA8C4BD" w:rsidR="000227C6" w:rsidRDefault="00A329B2" w:rsidP="00E67A70">
      <w:pPr>
        <w:spacing w:after="0"/>
        <w:rPr>
          <w:sz w:val="24"/>
        </w:rPr>
      </w:pPr>
      <w:r>
        <w:rPr>
          <w:sz w:val="24"/>
        </w:rPr>
        <w:t>Jan Grijpstra (wedstrij</w:t>
      </w:r>
      <w:r w:rsidR="00083D49">
        <w:rPr>
          <w:sz w:val="24"/>
        </w:rPr>
        <w:t>d</w:t>
      </w:r>
      <w:r>
        <w:rPr>
          <w:sz w:val="24"/>
        </w:rPr>
        <w:t xml:space="preserve">zaken) doet een oproep voor </w:t>
      </w:r>
      <w:r w:rsidR="00CA02C1">
        <w:rPr>
          <w:sz w:val="24"/>
        </w:rPr>
        <w:t xml:space="preserve">vrijwilligers </w:t>
      </w:r>
      <w:r w:rsidR="00072C46">
        <w:rPr>
          <w:sz w:val="24"/>
        </w:rPr>
        <w:t>om wedstrij</w:t>
      </w:r>
      <w:r w:rsidR="00720809">
        <w:rPr>
          <w:sz w:val="24"/>
        </w:rPr>
        <w:t>dcontroleur</w:t>
      </w:r>
      <w:r>
        <w:rPr>
          <w:sz w:val="24"/>
        </w:rPr>
        <w:t xml:space="preserve"> </w:t>
      </w:r>
      <w:r w:rsidR="00720809">
        <w:rPr>
          <w:sz w:val="24"/>
        </w:rPr>
        <w:t>te</w:t>
      </w:r>
      <w:r>
        <w:rPr>
          <w:sz w:val="24"/>
        </w:rPr>
        <w:t xml:space="preserve"> </w:t>
      </w:r>
      <w:r w:rsidR="00083D49">
        <w:rPr>
          <w:sz w:val="24"/>
        </w:rPr>
        <w:t xml:space="preserve"> worden.</w:t>
      </w:r>
    </w:p>
    <w:p w14:paraId="7A7FB8D4" w14:textId="77777777" w:rsidR="003635F2" w:rsidRDefault="00083D49" w:rsidP="003635F2">
      <w:pPr>
        <w:spacing w:after="0"/>
        <w:rPr>
          <w:b/>
          <w:sz w:val="24"/>
        </w:rPr>
      </w:pPr>
      <w:r>
        <w:rPr>
          <w:sz w:val="24"/>
        </w:rPr>
        <w:t>Het</w:t>
      </w:r>
      <w:r w:rsidR="002E7F3F">
        <w:rPr>
          <w:sz w:val="24"/>
        </w:rPr>
        <w:t xml:space="preserve"> Jaarplan 20</w:t>
      </w:r>
      <w:r w:rsidR="007176A2">
        <w:rPr>
          <w:sz w:val="24"/>
        </w:rPr>
        <w:t>21</w:t>
      </w:r>
      <w:r w:rsidR="002E7F3F">
        <w:rPr>
          <w:sz w:val="24"/>
        </w:rPr>
        <w:t xml:space="preserve"> </w:t>
      </w:r>
      <w:proofErr w:type="spellStart"/>
      <w:r>
        <w:rPr>
          <w:sz w:val="24"/>
        </w:rPr>
        <w:t>wordty</w:t>
      </w:r>
      <w:proofErr w:type="spellEnd"/>
      <w:r>
        <w:rPr>
          <w:sz w:val="24"/>
        </w:rPr>
        <w:t xml:space="preserve"> </w:t>
      </w:r>
      <w:r w:rsidR="002E7F3F">
        <w:rPr>
          <w:sz w:val="24"/>
        </w:rPr>
        <w:t>ongewijzigd goedgekeurd</w:t>
      </w:r>
      <w:r>
        <w:rPr>
          <w:sz w:val="24"/>
        </w:rPr>
        <w:t>.</w:t>
      </w:r>
      <w:r w:rsidR="002E7F3F">
        <w:rPr>
          <w:sz w:val="24"/>
        </w:rPr>
        <w:br/>
      </w:r>
    </w:p>
    <w:p w14:paraId="501796FF" w14:textId="5D534F52" w:rsidR="002504CE" w:rsidRPr="002142B1" w:rsidRDefault="002142B1" w:rsidP="002142B1">
      <w:pPr>
        <w:pStyle w:val="Lijstalinea"/>
        <w:numPr>
          <w:ilvl w:val="0"/>
          <w:numId w:val="1"/>
        </w:numPr>
        <w:spacing w:after="0"/>
        <w:rPr>
          <w:sz w:val="24"/>
        </w:rPr>
      </w:pPr>
      <w:r w:rsidRPr="002142B1">
        <w:rPr>
          <w:b/>
          <w:sz w:val="24"/>
        </w:rPr>
        <w:t xml:space="preserve"> </w:t>
      </w:r>
      <w:r w:rsidR="004E11E8" w:rsidRPr="002142B1">
        <w:rPr>
          <w:b/>
          <w:sz w:val="24"/>
        </w:rPr>
        <w:t>Bestuurszaken</w:t>
      </w:r>
    </w:p>
    <w:p w14:paraId="7C483C5B" w14:textId="5897BC17" w:rsidR="00811FA9" w:rsidRDefault="004E11E8" w:rsidP="002504CE">
      <w:pPr>
        <w:pStyle w:val="Lijstalinea"/>
        <w:spacing w:after="0"/>
        <w:ind w:left="0"/>
        <w:rPr>
          <w:b/>
          <w:sz w:val="24"/>
        </w:rPr>
      </w:pPr>
      <w:r>
        <w:rPr>
          <w:b/>
          <w:sz w:val="24"/>
        </w:rPr>
        <w:tab/>
      </w:r>
    </w:p>
    <w:p w14:paraId="6C58188C" w14:textId="21263AF3" w:rsidR="007F3745" w:rsidRDefault="004804EB" w:rsidP="00E67A70">
      <w:pPr>
        <w:spacing w:after="0"/>
        <w:rPr>
          <w:b/>
          <w:bCs/>
          <w:sz w:val="24"/>
        </w:rPr>
      </w:pPr>
      <w:r>
        <w:rPr>
          <w:b/>
          <w:bCs/>
          <w:sz w:val="24"/>
        </w:rPr>
        <w:t>Obe Veldman</w:t>
      </w:r>
      <w:r w:rsidR="007F3745" w:rsidRPr="007F3745">
        <w:rPr>
          <w:b/>
          <w:bCs/>
          <w:sz w:val="24"/>
        </w:rPr>
        <w:t xml:space="preserve">; </w:t>
      </w:r>
      <w:r w:rsidR="004C01C1">
        <w:rPr>
          <w:b/>
          <w:bCs/>
          <w:sz w:val="24"/>
        </w:rPr>
        <w:t>aftredend en herkiesbaar</w:t>
      </w:r>
      <w:r w:rsidR="007F3745" w:rsidRPr="007F3745">
        <w:rPr>
          <w:b/>
          <w:bCs/>
          <w:sz w:val="24"/>
        </w:rPr>
        <w:t xml:space="preserve"> </w:t>
      </w:r>
    </w:p>
    <w:p w14:paraId="3096E463" w14:textId="1DB3E7AC" w:rsidR="00D579F3" w:rsidRDefault="00D579F3" w:rsidP="00E67A70">
      <w:pPr>
        <w:spacing w:after="0"/>
        <w:rPr>
          <w:b/>
          <w:bCs/>
          <w:sz w:val="24"/>
        </w:rPr>
      </w:pPr>
      <w:r>
        <w:rPr>
          <w:b/>
          <w:bCs/>
          <w:sz w:val="24"/>
        </w:rPr>
        <w:t>Rindert Procee, aftredend en herkiesbaar</w:t>
      </w:r>
    </w:p>
    <w:p w14:paraId="2ED92574" w14:textId="19CB863B" w:rsidR="00D579F3" w:rsidRDefault="00D579F3" w:rsidP="00E67A70">
      <w:pPr>
        <w:spacing w:after="0"/>
        <w:rPr>
          <w:b/>
          <w:bCs/>
          <w:sz w:val="24"/>
        </w:rPr>
      </w:pPr>
      <w:r>
        <w:rPr>
          <w:b/>
          <w:bCs/>
          <w:sz w:val="24"/>
        </w:rPr>
        <w:t>Jan Grijpstra, aftredend en herkiesbaar</w:t>
      </w:r>
    </w:p>
    <w:p w14:paraId="7461A18B" w14:textId="2FE9499F" w:rsidR="00D579F3" w:rsidRDefault="00D579F3" w:rsidP="00E67A70">
      <w:pPr>
        <w:spacing w:after="0"/>
        <w:rPr>
          <w:b/>
          <w:bCs/>
          <w:sz w:val="24"/>
        </w:rPr>
      </w:pPr>
      <w:r>
        <w:rPr>
          <w:b/>
          <w:bCs/>
          <w:sz w:val="24"/>
        </w:rPr>
        <w:t xml:space="preserve">Sjors </w:t>
      </w:r>
      <w:proofErr w:type="spellStart"/>
      <w:r>
        <w:rPr>
          <w:b/>
          <w:bCs/>
          <w:sz w:val="24"/>
        </w:rPr>
        <w:t>Hempenius</w:t>
      </w:r>
      <w:proofErr w:type="spellEnd"/>
      <w:r>
        <w:rPr>
          <w:b/>
          <w:bCs/>
          <w:sz w:val="24"/>
        </w:rPr>
        <w:t>, aftredend en herkiesbaar</w:t>
      </w:r>
    </w:p>
    <w:p w14:paraId="5D6B630F" w14:textId="77777777" w:rsidR="00420E3B" w:rsidRDefault="007857A3" w:rsidP="00E67A70">
      <w:pPr>
        <w:spacing w:after="0"/>
        <w:rPr>
          <w:sz w:val="24"/>
        </w:rPr>
      </w:pPr>
      <w:r>
        <w:rPr>
          <w:sz w:val="24"/>
        </w:rPr>
        <w:t xml:space="preserve">Bij acclamatie </w:t>
      </w:r>
      <w:r w:rsidR="008A704D">
        <w:rPr>
          <w:sz w:val="24"/>
        </w:rPr>
        <w:t>word</w:t>
      </w:r>
      <w:r w:rsidR="00753812">
        <w:rPr>
          <w:sz w:val="24"/>
        </w:rPr>
        <w:t>en Jan en Obe</w:t>
      </w:r>
      <w:r w:rsidR="00420E3B">
        <w:rPr>
          <w:sz w:val="24"/>
        </w:rPr>
        <w:t xml:space="preserve"> herk</w:t>
      </w:r>
      <w:r>
        <w:rPr>
          <w:sz w:val="24"/>
        </w:rPr>
        <w:t>ozen voor 3 jaar.</w:t>
      </w:r>
      <w:r w:rsidR="00420E3B">
        <w:rPr>
          <w:sz w:val="24"/>
        </w:rPr>
        <w:t xml:space="preserve"> </w:t>
      </w:r>
    </w:p>
    <w:p w14:paraId="1C8467CF" w14:textId="76136425" w:rsidR="00811FA9" w:rsidRDefault="00420E3B" w:rsidP="00E67A70">
      <w:pPr>
        <w:spacing w:after="0"/>
        <w:rPr>
          <w:sz w:val="24"/>
        </w:rPr>
      </w:pPr>
      <w:r>
        <w:rPr>
          <w:sz w:val="24"/>
        </w:rPr>
        <w:t xml:space="preserve">Rindert en Sjors </w:t>
      </w:r>
      <w:r w:rsidR="00547CFC">
        <w:rPr>
          <w:sz w:val="24"/>
        </w:rPr>
        <w:t xml:space="preserve">worden ook herkozen maar </w:t>
      </w:r>
      <w:r>
        <w:rPr>
          <w:sz w:val="24"/>
        </w:rPr>
        <w:t>geven</w:t>
      </w:r>
      <w:r w:rsidR="00547CFC">
        <w:rPr>
          <w:sz w:val="24"/>
        </w:rPr>
        <w:t xml:space="preserve"> beide</w:t>
      </w:r>
      <w:r>
        <w:rPr>
          <w:sz w:val="24"/>
        </w:rPr>
        <w:t xml:space="preserve"> aan niet</w:t>
      </w:r>
      <w:r w:rsidR="00547CFC">
        <w:rPr>
          <w:sz w:val="24"/>
        </w:rPr>
        <w:t xml:space="preserve"> de </w:t>
      </w:r>
      <w:r>
        <w:rPr>
          <w:sz w:val="24"/>
        </w:rPr>
        <w:t xml:space="preserve">volledige periode van 3 jaar </w:t>
      </w:r>
      <w:r w:rsidR="00547CFC">
        <w:rPr>
          <w:sz w:val="24"/>
        </w:rPr>
        <w:t>uit te gaan dienen.</w:t>
      </w:r>
    </w:p>
    <w:p w14:paraId="0FE921B6" w14:textId="77777777" w:rsidR="007857A3" w:rsidRDefault="007857A3" w:rsidP="00E67A70">
      <w:pPr>
        <w:spacing w:after="0"/>
        <w:rPr>
          <w:sz w:val="24"/>
        </w:rPr>
      </w:pPr>
    </w:p>
    <w:p w14:paraId="1E8F1F2E" w14:textId="51D7F0C3" w:rsidR="00811FA9" w:rsidRPr="002142B1" w:rsidRDefault="004E11E8" w:rsidP="002142B1">
      <w:pPr>
        <w:pStyle w:val="Lijstalinea"/>
        <w:numPr>
          <w:ilvl w:val="0"/>
          <w:numId w:val="18"/>
        </w:numPr>
        <w:spacing w:after="0"/>
        <w:rPr>
          <w:b/>
          <w:sz w:val="24"/>
        </w:rPr>
      </w:pPr>
      <w:r w:rsidRPr="002142B1">
        <w:rPr>
          <w:b/>
          <w:sz w:val="24"/>
        </w:rPr>
        <w:t>Rondvraag</w:t>
      </w:r>
    </w:p>
    <w:p w14:paraId="469F57E2" w14:textId="77777777" w:rsidR="002504CE" w:rsidRDefault="002504CE" w:rsidP="002504CE">
      <w:pPr>
        <w:pStyle w:val="Lijstalinea"/>
        <w:spacing w:after="0"/>
        <w:ind w:left="0"/>
        <w:rPr>
          <w:b/>
          <w:sz w:val="24"/>
        </w:rPr>
      </w:pPr>
    </w:p>
    <w:p w14:paraId="685301B5" w14:textId="77777777" w:rsidR="00680290" w:rsidRDefault="00C578E5" w:rsidP="00E67A70">
      <w:pPr>
        <w:pStyle w:val="Lijstalinea"/>
        <w:spacing w:after="0"/>
        <w:ind w:left="0"/>
        <w:rPr>
          <w:sz w:val="24"/>
        </w:rPr>
      </w:pPr>
      <w:r>
        <w:rPr>
          <w:sz w:val="24"/>
        </w:rPr>
        <w:t>HS</w:t>
      </w:r>
      <w:r w:rsidR="00680290">
        <w:rPr>
          <w:sz w:val="24"/>
        </w:rPr>
        <w:t>V</w:t>
      </w:r>
      <w:r>
        <w:rPr>
          <w:sz w:val="24"/>
        </w:rPr>
        <w:t xml:space="preserve"> Voorwaarts: </w:t>
      </w:r>
      <w:r w:rsidR="00501557">
        <w:rPr>
          <w:sz w:val="24"/>
        </w:rPr>
        <w:t>In Drachten heeft men veel last van waterplanten</w:t>
      </w:r>
      <w:r w:rsidR="005D3EFF">
        <w:rPr>
          <w:sz w:val="24"/>
        </w:rPr>
        <w:t xml:space="preserve"> en wil graag de harkboot inzetten, maar de gemeente doet moeilijk. </w:t>
      </w:r>
      <w:r w:rsidR="0068690B">
        <w:rPr>
          <w:sz w:val="24"/>
        </w:rPr>
        <w:t>Obe geeft als advies om contact met het kantoor op te nemen en een medewerker mee te nemen naar het overleg met de gemeente.</w:t>
      </w:r>
    </w:p>
    <w:p w14:paraId="6A1CE7D9" w14:textId="0A78E232" w:rsidR="00680290" w:rsidRDefault="00680290" w:rsidP="00E67A70">
      <w:pPr>
        <w:pStyle w:val="Lijstalinea"/>
        <w:spacing w:after="0"/>
        <w:ind w:left="0"/>
        <w:rPr>
          <w:sz w:val="24"/>
        </w:rPr>
      </w:pPr>
      <w:r>
        <w:rPr>
          <w:sz w:val="24"/>
        </w:rPr>
        <w:t>Meerdere verenigingen geven aan dat men</w:t>
      </w:r>
      <w:r w:rsidR="008051C4">
        <w:rPr>
          <w:sz w:val="24"/>
        </w:rPr>
        <w:t xml:space="preserve"> </w:t>
      </w:r>
      <w:r>
        <w:rPr>
          <w:sz w:val="24"/>
        </w:rPr>
        <w:t>hier problemen mee heeft.</w:t>
      </w:r>
    </w:p>
    <w:p w14:paraId="3AA37130" w14:textId="77777777" w:rsidR="00680290" w:rsidRDefault="00680290" w:rsidP="00E67A70">
      <w:pPr>
        <w:pStyle w:val="Lijstalinea"/>
        <w:spacing w:after="0"/>
        <w:ind w:left="0"/>
        <w:rPr>
          <w:sz w:val="24"/>
        </w:rPr>
      </w:pPr>
    </w:p>
    <w:p w14:paraId="23457425" w14:textId="77777777" w:rsidR="00ED314B" w:rsidRDefault="001A05DB" w:rsidP="00E67A70">
      <w:pPr>
        <w:pStyle w:val="Lijstalinea"/>
        <w:spacing w:after="0"/>
        <w:ind w:left="0"/>
        <w:rPr>
          <w:sz w:val="24"/>
        </w:rPr>
      </w:pPr>
      <w:r>
        <w:rPr>
          <w:sz w:val="24"/>
        </w:rPr>
        <w:t xml:space="preserve">HSV De </w:t>
      </w:r>
      <w:proofErr w:type="spellStart"/>
      <w:r>
        <w:rPr>
          <w:sz w:val="24"/>
        </w:rPr>
        <w:t>Tjonger</w:t>
      </w:r>
      <w:proofErr w:type="spellEnd"/>
      <w:r>
        <w:rPr>
          <w:sz w:val="24"/>
        </w:rPr>
        <w:t xml:space="preserve">: </w:t>
      </w:r>
      <w:r w:rsidR="00E826B2">
        <w:rPr>
          <w:sz w:val="24"/>
        </w:rPr>
        <w:t xml:space="preserve">Graag aandacht voor </w:t>
      </w:r>
      <w:r w:rsidR="00EF63E8">
        <w:rPr>
          <w:sz w:val="24"/>
        </w:rPr>
        <w:t>d</w:t>
      </w:r>
      <w:r>
        <w:rPr>
          <w:sz w:val="24"/>
        </w:rPr>
        <w:t xml:space="preserve">e bereikbaarheid van het viswater </w:t>
      </w:r>
      <w:r w:rsidR="003D6DB4">
        <w:rPr>
          <w:sz w:val="24"/>
        </w:rPr>
        <w:t xml:space="preserve">in onze buurt </w:t>
      </w:r>
      <w:r w:rsidR="00EF63E8">
        <w:rPr>
          <w:sz w:val="24"/>
        </w:rPr>
        <w:t>wat steeds</w:t>
      </w:r>
      <w:r>
        <w:rPr>
          <w:sz w:val="24"/>
        </w:rPr>
        <w:t xml:space="preserve"> moeilijker</w:t>
      </w:r>
      <w:r w:rsidR="00EF63E8">
        <w:rPr>
          <w:sz w:val="24"/>
        </w:rPr>
        <w:t xml:space="preserve"> wordt.</w:t>
      </w:r>
    </w:p>
    <w:p w14:paraId="2E7AB1A4" w14:textId="77777777" w:rsidR="00ED314B" w:rsidRDefault="00ED314B" w:rsidP="00E67A70">
      <w:pPr>
        <w:pStyle w:val="Lijstalinea"/>
        <w:spacing w:after="0"/>
        <w:ind w:left="0"/>
        <w:rPr>
          <w:sz w:val="24"/>
        </w:rPr>
      </w:pPr>
    </w:p>
    <w:p w14:paraId="008C49E4" w14:textId="419B3FA9" w:rsidR="00811FA9" w:rsidRPr="007F3745" w:rsidRDefault="00854BE6" w:rsidP="00E67A70">
      <w:pPr>
        <w:pStyle w:val="Lijstalinea"/>
        <w:spacing w:after="0"/>
        <w:ind w:left="0"/>
        <w:rPr>
          <w:sz w:val="24"/>
        </w:rPr>
      </w:pPr>
      <w:r>
        <w:rPr>
          <w:sz w:val="24"/>
        </w:rPr>
        <w:t xml:space="preserve">HSV Joure: </w:t>
      </w:r>
      <w:r w:rsidR="00F31F9A">
        <w:rPr>
          <w:sz w:val="24"/>
        </w:rPr>
        <w:t xml:space="preserve">Is er al een datum bekend voor de </w:t>
      </w:r>
      <w:proofErr w:type="spellStart"/>
      <w:r w:rsidR="00F31F9A">
        <w:rPr>
          <w:sz w:val="24"/>
        </w:rPr>
        <w:t>uizet</w:t>
      </w:r>
      <w:proofErr w:type="spellEnd"/>
      <w:r w:rsidR="00F31F9A">
        <w:rPr>
          <w:sz w:val="24"/>
        </w:rPr>
        <w:t xml:space="preserve"> van ka</w:t>
      </w:r>
      <w:r w:rsidR="008051C4">
        <w:rPr>
          <w:sz w:val="24"/>
        </w:rPr>
        <w:t>r</w:t>
      </w:r>
      <w:r w:rsidR="00F31F9A">
        <w:rPr>
          <w:sz w:val="24"/>
        </w:rPr>
        <w:t xml:space="preserve">pers dit jaar? Die is er nog niet. Joure wil de </w:t>
      </w:r>
      <w:r w:rsidR="00B11D2E">
        <w:rPr>
          <w:sz w:val="24"/>
        </w:rPr>
        <w:t xml:space="preserve">karpers zelf wel ophalen en </w:t>
      </w:r>
      <w:proofErr w:type="spellStart"/>
      <w:r w:rsidR="00B11D2E">
        <w:rPr>
          <w:sz w:val="24"/>
        </w:rPr>
        <w:t>uitzettten</w:t>
      </w:r>
      <w:proofErr w:type="spellEnd"/>
      <w:r w:rsidR="00B11D2E">
        <w:rPr>
          <w:sz w:val="24"/>
        </w:rPr>
        <w:t xml:space="preserve">. </w:t>
      </w:r>
      <w:r w:rsidR="001924BA">
        <w:rPr>
          <w:sz w:val="24"/>
        </w:rPr>
        <w:t>Obe geeft als advies contact op te nemen met kantoor.</w:t>
      </w:r>
      <w:r w:rsidR="00B70AEE" w:rsidRPr="007F3745">
        <w:rPr>
          <w:sz w:val="24"/>
        </w:rPr>
        <w:br/>
      </w:r>
    </w:p>
    <w:p w14:paraId="20FB6FAB" w14:textId="4601EC8E" w:rsidR="00811FA9" w:rsidRPr="002142B1" w:rsidRDefault="004E11E8" w:rsidP="002142B1">
      <w:pPr>
        <w:pStyle w:val="Lijstalinea"/>
        <w:numPr>
          <w:ilvl w:val="0"/>
          <w:numId w:val="18"/>
        </w:numPr>
        <w:spacing w:after="0"/>
        <w:rPr>
          <w:b/>
          <w:sz w:val="24"/>
        </w:rPr>
      </w:pPr>
      <w:r w:rsidRPr="002142B1">
        <w:rPr>
          <w:b/>
          <w:sz w:val="24"/>
        </w:rPr>
        <w:t>Sluiting</w:t>
      </w:r>
    </w:p>
    <w:p w14:paraId="6706379D" w14:textId="77777777" w:rsidR="002504CE" w:rsidRDefault="002504CE" w:rsidP="002504CE">
      <w:pPr>
        <w:pStyle w:val="Lijstalinea"/>
        <w:spacing w:after="0"/>
        <w:ind w:left="0"/>
        <w:rPr>
          <w:b/>
          <w:sz w:val="24"/>
        </w:rPr>
      </w:pPr>
    </w:p>
    <w:p w14:paraId="68F7C3AB" w14:textId="35237E6F" w:rsidR="00811FA9" w:rsidRDefault="004E11E8" w:rsidP="00E67A70">
      <w:pPr>
        <w:spacing w:after="0"/>
        <w:rPr>
          <w:sz w:val="24"/>
        </w:rPr>
      </w:pPr>
      <w:r>
        <w:rPr>
          <w:sz w:val="24"/>
        </w:rPr>
        <w:t xml:space="preserve">Onder dankzegging </w:t>
      </w:r>
      <w:r w:rsidR="00922A51">
        <w:rPr>
          <w:sz w:val="24"/>
        </w:rPr>
        <w:t>s</w:t>
      </w:r>
      <w:r>
        <w:rPr>
          <w:sz w:val="24"/>
        </w:rPr>
        <w:t>luit de voorzitter de vergadering</w:t>
      </w:r>
      <w:r w:rsidR="00C56AFA">
        <w:rPr>
          <w:sz w:val="24"/>
        </w:rPr>
        <w:t>.</w:t>
      </w:r>
    </w:p>
    <w:sectPr w:rsidR="00811FA9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3AF5D" w14:textId="77777777" w:rsidR="00FA16AC" w:rsidRDefault="00FA16AC">
      <w:pPr>
        <w:spacing w:after="0" w:line="240" w:lineRule="auto"/>
      </w:pPr>
      <w:r>
        <w:separator/>
      </w:r>
    </w:p>
  </w:endnote>
  <w:endnote w:type="continuationSeparator" w:id="0">
    <w:p w14:paraId="05C2D049" w14:textId="77777777" w:rsidR="00FA16AC" w:rsidRDefault="00FA1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8288" w14:textId="75825A66" w:rsidR="00136D5E" w:rsidRDefault="004E11E8">
    <w:pPr>
      <w:pStyle w:val="Voettekst"/>
    </w:pPr>
    <w:r>
      <w:t xml:space="preserve">Notulen ALV </w:t>
    </w:r>
    <w:r w:rsidR="000D42C3">
      <w:t>14 september 2021</w:t>
    </w:r>
  </w:p>
  <w:p w14:paraId="087D5191" w14:textId="18E0A4DD" w:rsidR="001D5887" w:rsidRDefault="004E11E8">
    <w:pPr>
      <w:pStyle w:val="Voettekst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085E6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121A2" w14:textId="77777777" w:rsidR="00FA16AC" w:rsidRDefault="00FA16A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CD7C415" w14:textId="77777777" w:rsidR="00FA16AC" w:rsidRDefault="00FA1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1F92"/>
    <w:multiLevelType w:val="hybridMultilevel"/>
    <w:tmpl w:val="D4C63A0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3515"/>
    <w:multiLevelType w:val="hybridMultilevel"/>
    <w:tmpl w:val="741263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01E29"/>
    <w:multiLevelType w:val="hybridMultilevel"/>
    <w:tmpl w:val="0C125F0C"/>
    <w:lvl w:ilvl="0" w:tplc="AF42F95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E013B"/>
    <w:multiLevelType w:val="multilevel"/>
    <w:tmpl w:val="D3A85AF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11C6EA4"/>
    <w:multiLevelType w:val="multilevel"/>
    <w:tmpl w:val="A112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72145E"/>
    <w:multiLevelType w:val="hybridMultilevel"/>
    <w:tmpl w:val="0630A5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D37DC"/>
    <w:multiLevelType w:val="hybridMultilevel"/>
    <w:tmpl w:val="E7984CC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15C56"/>
    <w:multiLevelType w:val="hybridMultilevel"/>
    <w:tmpl w:val="17C2C9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81DD3"/>
    <w:multiLevelType w:val="multilevel"/>
    <w:tmpl w:val="D9201C86"/>
    <w:lvl w:ilvl="0">
      <w:numFmt w:val="bullet"/>
      <w:lvlText w:val=""/>
      <w:lvlJc w:val="left"/>
      <w:pPr>
        <w:ind w:left="1080" w:hanging="360"/>
      </w:pPr>
      <w:rPr>
        <w:rFonts w:ascii="Wingdings" w:hAnsi="Wingdings"/>
        <w:b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4CFD43A3"/>
    <w:multiLevelType w:val="multilevel"/>
    <w:tmpl w:val="EA30BD9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E7D57A9"/>
    <w:multiLevelType w:val="hybridMultilevel"/>
    <w:tmpl w:val="902202C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B21BB"/>
    <w:multiLevelType w:val="hybridMultilevel"/>
    <w:tmpl w:val="7EF4DA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739A8"/>
    <w:multiLevelType w:val="hybridMultilevel"/>
    <w:tmpl w:val="3AD21D0C"/>
    <w:lvl w:ilvl="0" w:tplc="C07CE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F02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A4F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DE2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0A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E64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604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500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5E1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FE812B9"/>
    <w:multiLevelType w:val="hybridMultilevel"/>
    <w:tmpl w:val="DC5417D8"/>
    <w:lvl w:ilvl="0" w:tplc="73D0765A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B771A"/>
    <w:multiLevelType w:val="hybridMultilevel"/>
    <w:tmpl w:val="A062447A"/>
    <w:lvl w:ilvl="0" w:tplc="0413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02551"/>
    <w:multiLevelType w:val="multilevel"/>
    <w:tmpl w:val="8D9E532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80A0516"/>
    <w:multiLevelType w:val="hybridMultilevel"/>
    <w:tmpl w:val="A3160F62"/>
    <w:lvl w:ilvl="0" w:tplc="7F00C3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DA08C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1C33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C435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B4B1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225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862D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3236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D04B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D1981"/>
    <w:multiLevelType w:val="multilevel"/>
    <w:tmpl w:val="EAE861C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3"/>
  </w:num>
  <w:num w:numId="5">
    <w:abstractNumId w:val="8"/>
  </w:num>
  <w:num w:numId="6">
    <w:abstractNumId w:val="16"/>
  </w:num>
  <w:num w:numId="7">
    <w:abstractNumId w:val="11"/>
  </w:num>
  <w:num w:numId="8">
    <w:abstractNumId w:val="7"/>
  </w:num>
  <w:num w:numId="9">
    <w:abstractNumId w:val="1"/>
  </w:num>
  <w:num w:numId="10">
    <w:abstractNumId w:val="6"/>
  </w:num>
  <w:num w:numId="11">
    <w:abstractNumId w:val="0"/>
  </w:num>
  <w:num w:numId="12">
    <w:abstractNumId w:val="10"/>
  </w:num>
  <w:num w:numId="13">
    <w:abstractNumId w:val="4"/>
  </w:num>
  <w:num w:numId="14">
    <w:abstractNumId w:val="12"/>
  </w:num>
  <w:num w:numId="15">
    <w:abstractNumId w:val="5"/>
  </w:num>
  <w:num w:numId="16">
    <w:abstractNumId w:val="13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A9"/>
    <w:rsid w:val="00004071"/>
    <w:rsid w:val="00005B0F"/>
    <w:rsid w:val="00016D82"/>
    <w:rsid w:val="00017EC9"/>
    <w:rsid w:val="000227C6"/>
    <w:rsid w:val="0002618C"/>
    <w:rsid w:val="000444DA"/>
    <w:rsid w:val="0004749E"/>
    <w:rsid w:val="000533F8"/>
    <w:rsid w:val="00060F01"/>
    <w:rsid w:val="00064FE2"/>
    <w:rsid w:val="00072C46"/>
    <w:rsid w:val="00076B51"/>
    <w:rsid w:val="00083D49"/>
    <w:rsid w:val="00085E69"/>
    <w:rsid w:val="000912AE"/>
    <w:rsid w:val="000940E8"/>
    <w:rsid w:val="0009746B"/>
    <w:rsid w:val="000C495C"/>
    <w:rsid w:val="000D42C3"/>
    <w:rsid w:val="000F674C"/>
    <w:rsid w:val="0012282E"/>
    <w:rsid w:val="0012701C"/>
    <w:rsid w:val="00133339"/>
    <w:rsid w:val="00136D5E"/>
    <w:rsid w:val="00146E57"/>
    <w:rsid w:val="0015315B"/>
    <w:rsid w:val="001648B0"/>
    <w:rsid w:val="00185D87"/>
    <w:rsid w:val="001924BA"/>
    <w:rsid w:val="001A05DB"/>
    <w:rsid w:val="001D408B"/>
    <w:rsid w:val="001E621A"/>
    <w:rsid w:val="001E6D15"/>
    <w:rsid w:val="002016CC"/>
    <w:rsid w:val="002024F8"/>
    <w:rsid w:val="00203FBA"/>
    <w:rsid w:val="002142B1"/>
    <w:rsid w:val="00214353"/>
    <w:rsid w:val="00221B49"/>
    <w:rsid w:val="00235926"/>
    <w:rsid w:val="002504CE"/>
    <w:rsid w:val="002614D3"/>
    <w:rsid w:val="002646C4"/>
    <w:rsid w:val="002739CD"/>
    <w:rsid w:val="00281A19"/>
    <w:rsid w:val="00283C3C"/>
    <w:rsid w:val="00296260"/>
    <w:rsid w:val="002C7FDB"/>
    <w:rsid w:val="002D0AB9"/>
    <w:rsid w:val="002E7F3F"/>
    <w:rsid w:val="002F593A"/>
    <w:rsid w:val="002F6EA0"/>
    <w:rsid w:val="002F6EE3"/>
    <w:rsid w:val="00312918"/>
    <w:rsid w:val="003220A5"/>
    <w:rsid w:val="00324781"/>
    <w:rsid w:val="00360B46"/>
    <w:rsid w:val="003635F2"/>
    <w:rsid w:val="0036786C"/>
    <w:rsid w:val="003765A7"/>
    <w:rsid w:val="00381B79"/>
    <w:rsid w:val="00381EFD"/>
    <w:rsid w:val="003851AE"/>
    <w:rsid w:val="003C40C9"/>
    <w:rsid w:val="003D317F"/>
    <w:rsid w:val="003D36CC"/>
    <w:rsid w:val="003D6DB4"/>
    <w:rsid w:val="004013F3"/>
    <w:rsid w:val="0041795A"/>
    <w:rsid w:val="00420E3B"/>
    <w:rsid w:val="0043611D"/>
    <w:rsid w:val="00437B98"/>
    <w:rsid w:val="00440D63"/>
    <w:rsid w:val="00446BD8"/>
    <w:rsid w:val="00452ACF"/>
    <w:rsid w:val="00454182"/>
    <w:rsid w:val="00473385"/>
    <w:rsid w:val="00476906"/>
    <w:rsid w:val="004804EB"/>
    <w:rsid w:val="00487BB3"/>
    <w:rsid w:val="004C01C1"/>
    <w:rsid w:val="004C2067"/>
    <w:rsid w:val="004C57E0"/>
    <w:rsid w:val="004D4B59"/>
    <w:rsid w:val="004E11E8"/>
    <w:rsid w:val="004E542B"/>
    <w:rsid w:val="00501557"/>
    <w:rsid w:val="005349FF"/>
    <w:rsid w:val="00537151"/>
    <w:rsid w:val="00537378"/>
    <w:rsid w:val="005473B7"/>
    <w:rsid w:val="00547CFC"/>
    <w:rsid w:val="00551326"/>
    <w:rsid w:val="00551B90"/>
    <w:rsid w:val="0056784D"/>
    <w:rsid w:val="005B30AB"/>
    <w:rsid w:val="005C386E"/>
    <w:rsid w:val="005C3E9F"/>
    <w:rsid w:val="005D3EFF"/>
    <w:rsid w:val="005E4732"/>
    <w:rsid w:val="005F170B"/>
    <w:rsid w:val="005F4E41"/>
    <w:rsid w:val="00605360"/>
    <w:rsid w:val="006243B8"/>
    <w:rsid w:val="00655669"/>
    <w:rsid w:val="00666A27"/>
    <w:rsid w:val="00673C7C"/>
    <w:rsid w:val="00680290"/>
    <w:rsid w:val="0068690B"/>
    <w:rsid w:val="0069006E"/>
    <w:rsid w:val="006F613B"/>
    <w:rsid w:val="007176A2"/>
    <w:rsid w:val="00720809"/>
    <w:rsid w:val="00745B51"/>
    <w:rsid w:val="007501B3"/>
    <w:rsid w:val="007508F4"/>
    <w:rsid w:val="00751BE4"/>
    <w:rsid w:val="00753812"/>
    <w:rsid w:val="00756D42"/>
    <w:rsid w:val="00760708"/>
    <w:rsid w:val="007648D1"/>
    <w:rsid w:val="00775D65"/>
    <w:rsid w:val="007857A3"/>
    <w:rsid w:val="00790522"/>
    <w:rsid w:val="0079538F"/>
    <w:rsid w:val="007973B9"/>
    <w:rsid w:val="007A06C9"/>
    <w:rsid w:val="007A6804"/>
    <w:rsid w:val="007A7B7F"/>
    <w:rsid w:val="007B16CD"/>
    <w:rsid w:val="007F3745"/>
    <w:rsid w:val="008051C4"/>
    <w:rsid w:val="00811FA9"/>
    <w:rsid w:val="00834A45"/>
    <w:rsid w:val="00836FD8"/>
    <w:rsid w:val="0085025E"/>
    <w:rsid w:val="00854BE6"/>
    <w:rsid w:val="00874CCA"/>
    <w:rsid w:val="00874E62"/>
    <w:rsid w:val="008878FE"/>
    <w:rsid w:val="008A0C42"/>
    <w:rsid w:val="008A704D"/>
    <w:rsid w:val="008D1A42"/>
    <w:rsid w:val="008D4BF7"/>
    <w:rsid w:val="008F3B27"/>
    <w:rsid w:val="00922A51"/>
    <w:rsid w:val="009249DE"/>
    <w:rsid w:val="0095707A"/>
    <w:rsid w:val="00967C4F"/>
    <w:rsid w:val="00970760"/>
    <w:rsid w:val="009730E8"/>
    <w:rsid w:val="009777CC"/>
    <w:rsid w:val="00985DEC"/>
    <w:rsid w:val="009A07D7"/>
    <w:rsid w:val="009A7D44"/>
    <w:rsid w:val="009B2A2D"/>
    <w:rsid w:val="009E03A5"/>
    <w:rsid w:val="009F46D4"/>
    <w:rsid w:val="00A11894"/>
    <w:rsid w:val="00A329B2"/>
    <w:rsid w:val="00A36773"/>
    <w:rsid w:val="00A404DE"/>
    <w:rsid w:val="00A46121"/>
    <w:rsid w:val="00A64DE4"/>
    <w:rsid w:val="00A839F5"/>
    <w:rsid w:val="00A867B9"/>
    <w:rsid w:val="00A90B53"/>
    <w:rsid w:val="00A91012"/>
    <w:rsid w:val="00AC0F51"/>
    <w:rsid w:val="00AD4A8E"/>
    <w:rsid w:val="00AE0825"/>
    <w:rsid w:val="00B11D2E"/>
    <w:rsid w:val="00B165FA"/>
    <w:rsid w:val="00B27BD7"/>
    <w:rsid w:val="00B44251"/>
    <w:rsid w:val="00B505CE"/>
    <w:rsid w:val="00B548BA"/>
    <w:rsid w:val="00B70AEE"/>
    <w:rsid w:val="00B90E8F"/>
    <w:rsid w:val="00B91C5D"/>
    <w:rsid w:val="00BA20FA"/>
    <w:rsid w:val="00BA53B9"/>
    <w:rsid w:val="00BB540E"/>
    <w:rsid w:val="00BB6A9C"/>
    <w:rsid w:val="00BC1FF3"/>
    <w:rsid w:val="00BC35FB"/>
    <w:rsid w:val="00BD7375"/>
    <w:rsid w:val="00BD7AF3"/>
    <w:rsid w:val="00BD7D70"/>
    <w:rsid w:val="00C06C03"/>
    <w:rsid w:val="00C23AAF"/>
    <w:rsid w:val="00C4254D"/>
    <w:rsid w:val="00C56AFA"/>
    <w:rsid w:val="00C578E5"/>
    <w:rsid w:val="00C73FF2"/>
    <w:rsid w:val="00C801C7"/>
    <w:rsid w:val="00C854F5"/>
    <w:rsid w:val="00CA02C1"/>
    <w:rsid w:val="00CA2B03"/>
    <w:rsid w:val="00CA2D25"/>
    <w:rsid w:val="00CA6093"/>
    <w:rsid w:val="00CB2BCB"/>
    <w:rsid w:val="00CC310E"/>
    <w:rsid w:val="00CD535E"/>
    <w:rsid w:val="00CE15AE"/>
    <w:rsid w:val="00D05888"/>
    <w:rsid w:val="00D56666"/>
    <w:rsid w:val="00D579F3"/>
    <w:rsid w:val="00D739C0"/>
    <w:rsid w:val="00D74BF3"/>
    <w:rsid w:val="00D814D8"/>
    <w:rsid w:val="00D83BF4"/>
    <w:rsid w:val="00D932D4"/>
    <w:rsid w:val="00DA50BF"/>
    <w:rsid w:val="00DB35D7"/>
    <w:rsid w:val="00DE5885"/>
    <w:rsid w:val="00DF07CA"/>
    <w:rsid w:val="00E00B80"/>
    <w:rsid w:val="00E01053"/>
    <w:rsid w:val="00E1115D"/>
    <w:rsid w:val="00E126C8"/>
    <w:rsid w:val="00E14C4D"/>
    <w:rsid w:val="00E179D4"/>
    <w:rsid w:val="00E23EDA"/>
    <w:rsid w:val="00E3023D"/>
    <w:rsid w:val="00E438C6"/>
    <w:rsid w:val="00E44910"/>
    <w:rsid w:val="00E4793A"/>
    <w:rsid w:val="00E505D1"/>
    <w:rsid w:val="00E6109E"/>
    <w:rsid w:val="00E67A70"/>
    <w:rsid w:val="00E70A23"/>
    <w:rsid w:val="00E826B2"/>
    <w:rsid w:val="00E950DA"/>
    <w:rsid w:val="00EA044A"/>
    <w:rsid w:val="00EA4020"/>
    <w:rsid w:val="00EB28E0"/>
    <w:rsid w:val="00EC5816"/>
    <w:rsid w:val="00ED314B"/>
    <w:rsid w:val="00EF63E8"/>
    <w:rsid w:val="00F05A79"/>
    <w:rsid w:val="00F10B85"/>
    <w:rsid w:val="00F16C6F"/>
    <w:rsid w:val="00F2379E"/>
    <w:rsid w:val="00F31A16"/>
    <w:rsid w:val="00F31B7A"/>
    <w:rsid w:val="00F31F9A"/>
    <w:rsid w:val="00F35E7C"/>
    <w:rsid w:val="00F86B40"/>
    <w:rsid w:val="00FA16AC"/>
    <w:rsid w:val="00FA2C6A"/>
    <w:rsid w:val="00FA63B4"/>
    <w:rsid w:val="00FB169A"/>
    <w:rsid w:val="00FB2402"/>
    <w:rsid w:val="00FC2856"/>
    <w:rsid w:val="00FC2AE2"/>
    <w:rsid w:val="00FC3AC6"/>
    <w:rsid w:val="00FE6B6C"/>
    <w:rsid w:val="00FF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2E8D34"/>
  <w15:docId w15:val="{1BDE51B0-7C3E-0A40-8848-D2B220C3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pPr>
      <w:ind w:left="720"/>
    </w:pPr>
  </w:style>
  <w:style w:type="paragraph" w:styleId="Koptekst">
    <w:name w:val="header"/>
    <w:basedOn w:val="Standa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</w:style>
  <w:style w:type="character" w:styleId="Verwijzingopmerking">
    <w:name w:val="annotation reference"/>
    <w:basedOn w:val="Standaardalinea-lettertype"/>
    <w:uiPriority w:val="99"/>
    <w:semiHidden/>
    <w:unhideWhenUsed/>
    <w:rsid w:val="00B44251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44251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44251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44251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44251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4425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4251"/>
    <w:rPr>
      <w:rFonts w:ascii="Times New Roman" w:hAnsi="Times New Roman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FC2AE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A90B53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A90B53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A90B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4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571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864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526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64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42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6919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332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5374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3169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6684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616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06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61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843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409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11032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5458">
          <w:marLeft w:val="83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1135">
          <w:marLeft w:val="83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810">
          <w:marLeft w:val="83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607">
          <w:marLeft w:val="83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385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9163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3737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8217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929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56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6132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560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3850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1362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6039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794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C55CC-F1EC-46C6-A8BA-CCFD6CB81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(SV Fryslan) Tamme</dc:creator>
  <cp:lastModifiedBy>(SV Fryslan) Albertje</cp:lastModifiedBy>
  <cp:revision>2</cp:revision>
  <dcterms:created xsi:type="dcterms:W3CDTF">2022-03-24T11:58:00Z</dcterms:created>
  <dcterms:modified xsi:type="dcterms:W3CDTF">2022-03-24T11:58:00Z</dcterms:modified>
</cp:coreProperties>
</file>