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32C" w14:textId="6825F56B" w:rsidR="007311F4" w:rsidRPr="006A012D" w:rsidRDefault="00BD195C">
      <w:pPr>
        <w:rPr>
          <w:b/>
          <w:bCs/>
        </w:rPr>
      </w:pPr>
      <w:r w:rsidRPr="006A012D">
        <w:rPr>
          <w:b/>
          <w:bCs/>
        </w:rPr>
        <w:t xml:space="preserve">CONCEPT </w:t>
      </w:r>
      <w:r w:rsidR="00047FE6" w:rsidRPr="006A012D">
        <w:rPr>
          <w:b/>
          <w:bCs/>
        </w:rPr>
        <w:t xml:space="preserve">Verslag van de vergadering van de </w:t>
      </w:r>
      <w:proofErr w:type="spellStart"/>
      <w:r w:rsidR="00047FE6" w:rsidRPr="006A012D">
        <w:rPr>
          <w:b/>
          <w:bCs/>
        </w:rPr>
        <w:t>Visstandbeheercommissie</w:t>
      </w:r>
      <w:proofErr w:type="spellEnd"/>
      <w:r w:rsidR="00047FE6" w:rsidRPr="006A012D">
        <w:rPr>
          <w:b/>
          <w:bCs/>
        </w:rPr>
        <w:t xml:space="preserve"> Lauwersmeer d.d. </w:t>
      </w:r>
      <w:r w:rsidR="00163EA0" w:rsidRPr="006A012D">
        <w:rPr>
          <w:b/>
          <w:bCs/>
        </w:rPr>
        <w:t xml:space="preserve">dinsdag </w:t>
      </w:r>
      <w:r w:rsidR="005C322D" w:rsidRPr="006A012D">
        <w:rPr>
          <w:b/>
          <w:bCs/>
        </w:rPr>
        <w:t>13 december</w:t>
      </w:r>
      <w:r w:rsidR="00047FE6" w:rsidRPr="006A012D">
        <w:rPr>
          <w:b/>
          <w:bCs/>
        </w:rPr>
        <w:t xml:space="preserve"> 2022</w:t>
      </w:r>
      <w:r w:rsidR="005C322D" w:rsidRPr="006A012D">
        <w:rPr>
          <w:b/>
          <w:bCs/>
        </w:rPr>
        <w:t>, digitaal</w:t>
      </w:r>
      <w:r w:rsidR="00047FE6" w:rsidRPr="006A012D">
        <w:rPr>
          <w:b/>
          <w:bCs/>
        </w:rPr>
        <w:t xml:space="preserve"> </w:t>
      </w:r>
      <w:r w:rsidR="005C322D" w:rsidRPr="006A012D">
        <w:rPr>
          <w:b/>
          <w:bCs/>
        </w:rPr>
        <w:t>via Teams</w:t>
      </w:r>
      <w:r w:rsidR="001C1298" w:rsidRPr="006A012D">
        <w:rPr>
          <w:b/>
          <w:bCs/>
        </w:rPr>
        <w:t>.</w:t>
      </w:r>
    </w:p>
    <w:p w14:paraId="2364C5A9" w14:textId="58611811" w:rsidR="00047FE6" w:rsidRDefault="00047FE6">
      <w:r>
        <w:t xml:space="preserve">Aanwezig: Carla Alma (voorzitter), </w:t>
      </w:r>
      <w:r w:rsidR="005C322D">
        <w:t>Rick van der Sluis en Pyt Achenbach (Sportvisserij Frysl</w:t>
      </w:r>
      <w:r w:rsidR="005C322D">
        <w:t>â</w:t>
      </w:r>
      <w:r w:rsidR="005C322D">
        <w:t>n),</w:t>
      </w:r>
      <w:r w:rsidR="005C322D" w:rsidRPr="001F1188">
        <w:t xml:space="preserve"> </w:t>
      </w:r>
      <w:r>
        <w:t>Edwin van de Pouw Kraan (waterschap Noorderzijlvest</w:t>
      </w:r>
      <w:r w:rsidR="00772784">
        <w:t>)</w:t>
      </w:r>
      <w:r w:rsidR="001F1188">
        <w:t xml:space="preserve">, </w:t>
      </w:r>
      <w:r>
        <w:t>Harald Bremmer en Albert Jan Scheper (Sportvisserij Groningen Drenthe, secretariaat)</w:t>
      </w:r>
      <w:r w:rsidR="00163EA0">
        <w:t>, Jelte en Klaas Bouma (</w:t>
      </w:r>
      <w:proofErr w:type="spellStart"/>
      <w:r w:rsidR="00163EA0">
        <w:t>aalrechthebbende</w:t>
      </w:r>
      <w:r w:rsidR="005C322D">
        <w:t>n</w:t>
      </w:r>
      <w:proofErr w:type="spellEnd"/>
      <w:r w:rsidR="00163EA0">
        <w:t xml:space="preserve">), </w:t>
      </w:r>
    </w:p>
    <w:p w14:paraId="03F5CF03" w14:textId="052FCF5D" w:rsidR="00047FE6" w:rsidRDefault="00047FE6">
      <w:r>
        <w:t>Afwezig met kennisgeving:</w:t>
      </w:r>
      <w:r w:rsidR="00163EA0">
        <w:t xml:space="preserve"> </w:t>
      </w:r>
      <w:r w:rsidR="001F1188">
        <w:t>Anja Keuter (</w:t>
      </w:r>
      <w:proofErr w:type="spellStart"/>
      <w:r w:rsidR="001F1188">
        <w:t>aalrechthebbende</w:t>
      </w:r>
      <w:proofErr w:type="spellEnd"/>
      <w:r w:rsidR="001F1188">
        <w:t>)</w:t>
      </w:r>
      <w:r w:rsidR="005C322D">
        <w:t>, Jasper Schut (Staatsbosbeheer)</w:t>
      </w:r>
      <w:r w:rsidR="006A012D">
        <w:t>. Harald Bremmer verlaat de vergadering na enkele minuten wegens andere verplichtingen.</w:t>
      </w:r>
    </w:p>
    <w:p w14:paraId="0F4D3930" w14:textId="50E7172B" w:rsidR="000C7D72" w:rsidRPr="005E39C8" w:rsidRDefault="00872F90">
      <w:pPr>
        <w:rPr>
          <w:b/>
          <w:bCs/>
        </w:rPr>
      </w:pPr>
      <w:r>
        <w:rPr>
          <w:b/>
          <w:bCs/>
        </w:rPr>
        <w:t>1</w:t>
      </w:r>
      <w:r w:rsidR="009C7543" w:rsidRPr="005E39C8">
        <w:rPr>
          <w:b/>
          <w:bCs/>
        </w:rPr>
        <w:t>. Opening</w:t>
      </w:r>
    </w:p>
    <w:p w14:paraId="6C6A40AD" w14:textId="77777777" w:rsidR="00E101CA" w:rsidRDefault="00336B1F">
      <w:r>
        <w:t>Carla</w:t>
      </w:r>
      <w:r w:rsidR="009C7543">
        <w:t xml:space="preserve"> opent om 19:30 </w:t>
      </w:r>
      <w:r w:rsidR="006823F6">
        <w:t xml:space="preserve">uur </w:t>
      </w:r>
      <w:r w:rsidR="009C7543">
        <w:t>de vergadering en heet de aanwezigen welkom</w:t>
      </w:r>
      <w:r w:rsidR="001F1188">
        <w:t>.</w:t>
      </w:r>
    </w:p>
    <w:p w14:paraId="0E8BEECD" w14:textId="628E4056" w:rsidR="00E101CA" w:rsidRDefault="00E101CA">
      <w:r>
        <w:t xml:space="preserve">Aangezien van Anja Keuter geen reacties meer worden ontvangen op </w:t>
      </w:r>
      <w:r w:rsidR="006A012D">
        <w:t>berichten</w:t>
      </w:r>
      <w:r>
        <w:t xml:space="preserve"> vanuit de VBC zal Pyt haar benaderen. Volgens info op internet is zij nu actief in de politiek en is ze niet meer actief in het </w:t>
      </w:r>
      <w:r w:rsidR="006A012D">
        <w:t>visserij</w:t>
      </w:r>
      <w:r>
        <w:t xml:space="preserve">bedrijf </w:t>
      </w:r>
      <w:r w:rsidR="009D6EAC">
        <w:t xml:space="preserve">Keuter </w:t>
      </w:r>
      <w:r>
        <w:t>op Urk.</w:t>
      </w:r>
    </w:p>
    <w:p w14:paraId="1E1274BC" w14:textId="20F1973C" w:rsidR="006823F6" w:rsidRDefault="006823F6">
      <w:pPr>
        <w:rPr>
          <w:b/>
          <w:bCs/>
        </w:rPr>
      </w:pPr>
      <w:r w:rsidRPr="005E39C8">
        <w:rPr>
          <w:b/>
          <w:bCs/>
        </w:rPr>
        <w:t xml:space="preserve">2. </w:t>
      </w:r>
      <w:r w:rsidR="001E1ABF">
        <w:rPr>
          <w:b/>
          <w:bCs/>
        </w:rPr>
        <w:t>Vers</w:t>
      </w:r>
      <w:r w:rsidR="00AF25B4">
        <w:rPr>
          <w:b/>
          <w:bCs/>
        </w:rPr>
        <w:t>l</w:t>
      </w:r>
      <w:r w:rsidR="001E1ABF">
        <w:rPr>
          <w:b/>
          <w:bCs/>
        </w:rPr>
        <w:t xml:space="preserve">ag vergadering </w:t>
      </w:r>
      <w:r w:rsidR="00E101CA">
        <w:rPr>
          <w:b/>
          <w:bCs/>
        </w:rPr>
        <w:t>6 september 2022</w:t>
      </w:r>
      <w:r w:rsidR="001E1ABF">
        <w:rPr>
          <w:b/>
          <w:bCs/>
        </w:rPr>
        <w:t xml:space="preserve"> (bijlage)</w:t>
      </w:r>
    </w:p>
    <w:p w14:paraId="6F43AD3D" w14:textId="11B33D2A" w:rsidR="00E101CA" w:rsidRDefault="00A65ACB">
      <w:r>
        <w:t xml:space="preserve">- </w:t>
      </w:r>
      <w:r w:rsidR="00E101CA">
        <w:t xml:space="preserve">N.a.v. de rietproef: </w:t>
      </w:r>
      <w:r w:rsidR="0045711C">
        <w:t>Carla geeft aan dat de rietproef niet wordt herhaald. De brief vanuit de VBC</w:t>
      </w:r>
      <w:r>
        <w:t>, zoals aangekondigd in het verslag,</w:t>
      </w:r>
      <w:r w:rsidR="0045711C">
        <w:t xml:space="preserve"> is nog niet verstuurd. </w:t>
      </w:r>
    </w:p>
    <w:p w14:paraId="26CA3118" w14:textId="1D7A11B7" w:rsidR="0045711C" w:rsidRDefault="0045711C">
      <w:r>
        <w:t>Rick vraagt vanuit welk standpunt de brief wordt opgesteld. Edwin geeft aan: de monitoring rond de proef. Albert Jan voegt toe het migratievoordeel dat de peilverhoging opleverde. Edwin: De monitoring was een randvoorwaarde voor de proef, die bekeek het gevolg van de peilverhoging. We kunnen procesmatig niet nogmaals de provincie vragen voor herhaling van de monitoring.</w:t>
      </w:r>
    </w:p>
    <w:p w14:paraId="6F066561" w14:textId="029C3BEC" w:rsidR="00A65ACB" w:rsidRDefault="00A65ACB">
      <w:r>
        <w:t xml:space="preserve">Carla: Het is van belang onszelf </w:t>
      </w:r>
      <w:r w:rsidR="009D6EAC">
        <w:t xml:space="preserve">als VBC </w:t>
      </w:r>
      <w:r>
        <w:t>‘</w:t>
      </w:r>
      <w:r>
        <w:t>op de b</w:t>
      </w:r>
      <w:r>
        <w:t>ü</w:t>
      </w:r>
      <w:r>
        <w:t>hne</w:t>
      </w:r>
      <w:r>
        <w:t>’</w:t>
      </w:r>
      <w:r>
        <w:t xml:space="preserve"> te zetten, vanuit het belang van de visserij.</w:t>
      </w:r>
    </w:p>
    <w:p w14:paraId="7379C82A" w14:textId="071DBD8E" w:rsidR="00A65ACB" w:rsidRDefault="00A65ACB">
      <w:r>
        <w:t>Pyt: We kunnen als VBC aan de provincie aangeven dat we betreuren dat de proef geen vervolg krijgt, ondanks de positieve effecten op de vismigratie.</w:t>
      </w:r>
    </w:p>
    <w:p w14:paraId="1AFD9502" w14:textId="3BCFFC05" w:rsidR="00A65ACB" w:rsidRDefault="00A65ACB">
      <w:r>
        <w:t>Klaas/Jelte: De proef was heel beperkt, die vond slechts een beperkte periode in het voorjaar plaats.</w:t>
      </w:r>
    </w:p>
    <w:p w14:paraId="3504116D" w14:textId="243E29D5" w:rsidR="00A65ACB" w:rsidRDefault="00A65ACB">
      <w:r>
        <w:t xml:space="preserve">Rick stelt voor de monitoring los te koppelen van de proef: de VBC is blij met de uitkomsten van de monitoring. </w:t>
      </w:r>
      <w:r>
        <w:t>‘</w:t>
      </w:r>
      <w:r>
        <w:t>Dit smaakt naar meer.</w:t>
      </w:r>
      <w:r>
        <w:t>’</w:t>
      </w:r>
    </w:p>
    <w:p w14:paraId="06BBA807" w14:textId="6F1F5E8E" w:rsidR="006A012D" w:rsidRPr="006A012D" w:rsidRDefault="006A012D">
      <w:r w:rsidRPr="006A012D">
        <w:t>Carla en Albert Jan stellen een</w:t>
      </w:r>
      <w:r>
        <w:t xml:space="preserve"> conceptbrief op die ter beoordeling naar alle VBC leden gaat.</w:t>
      </w:r>
    </w:p>
    <w:p w14:paraId="678E3FED" w14:textId="17177750" w:rsidR="00A65ACB" w:rsidRDefault="00A65ACB" w:rsidP="00A65ACB">
      <w:r>
        <w:t>- N.a.v. de komende presentatie van Ben Griffioen (glasaal): die kan het best n</w:t>
      </w:r>
      <w:r>
        <w:t>á</w:t>
      </w:r>
      <w:r>
        <w:t xml:space="preserve"> de waterschapsverkiezingen plaatsvinden. Carla, Pyt en Albert Jan organiseren dit.</w:t>
      </w:r>
    </w:p>
    <w:p w14:paraId="7A48EF48" w14:textId="3EB37F03" w:rsidR="00A65ACB" w:rsidRDefault="00F03B0E" w:rsidP="00A65ACB">
      <w:r>
        <w:t>- N.a.v.: Pyt: Kan het vastgestelde verslag nu op de website? Hij kan dit, als beheerder, doen. Rick voegt toe dat naast de notulen ook wat context kan worden gegeven.</w:t>
      </w:r>
      <w:r w:rsidR="006A012D">
        <w:t xml:space="preserve"> VBC is akkoord.</w:t>
      </w:r>
    </w:p>
    <w:p w14:paraId="48997514" w14:textId="2D4CF793" w:rsidR="005777C4" w:rsidRDefault="005777C4">
      <w:pPr>
        <w:rPr>
          <w:b/>
          <w:bCs/>
        </w:rPr>
      </w:pPr>
      <w:r w:rsidRPr="005E39C8">
        <w:rPr>
          <w:b/>
          <w:bCs/>
        </w:rPr>
        <w:t xml:space="preserve">3. </w:t>
      </w:r>
      <w:r w:rsidR="00F03B0E">
        <w:rPr>
          <w:b/>
          <w:bCs/>
        </w:rPr>
        <w:t>Actualisatie Visplan Lauwersmeer 2013</w:t>
      </w:r>
      <w:r w:rsidR="003C067C">
        <w:rPr>
          <w:b/>
          <w:bCs/>
        </w:rPr>
        <w:t xml:space="preserve"> (bijlage)</w:t>
      </w:r>
    </w:p>
    <w:p w14:paraId="4E2CC9C2" w14:textId="71943549" w:rsidR="00342B2C" w:rsidRDefault="00F03B0E">
      <w:r>
        <w:t xml:space="preserve">Rick: De hele VBC moet een actualisatie </w:t>
      </w:r>
      <w:r w:rsidR="006A012D">
        <w:t xml:space="preserve">van het visplan </w:t>
      </w:r>
      <w:r>
        <w:t xml:space="preserve">dragen. Hij is voor. Het huidige plan is </w:t>
      </w:r>
      <w:r w:rsidR="006A012D">
        <w:t xml:space="preserve">te </w:t>
      </w:r>
      <w:r>
        <w:t>gedateerd.</w:t>
      </w:r>
    </w:p>
    <w:p w14:paraId="3FA38AB2" w14:textId="71D75DC0" w:rsidR="00F03B0E" w:rsidRDefault="00F03B0E">
      <w:r>
        <w:t>Pyt voegt toe dat Sportvisserij Nederland een nieuw sjabloon heeft ontwikkeld voor VBC-visplannen. Hij biedt aan te kijken of dit past, ook in combinatie met het nieuwe visplan voor de Friese boezem.</w:t>
      </w:r>
      <w:r w:rsidR="006A012D">
        <w:t xml:space="preserve"> VBC  is akkoord.</w:t>
      </w:r>
    </w:p>
    <w:p w14:paraId="0115C6EB" w14:textId="4AE8FEEA" w:rsidR="00F03B0E" w:rsidRDefault="00F03B0E">
      <w:r>
        <w:lastRenderedPageBreak/>
        <w:t>Carla vraagt de VBC v</w:t>
      </w:r>
      <w:r>
        <w:t>óó</w:t>
      </w:r>
      <w:r>
        <w:t xml:space="preserve">r de komende VBC aan te geven welke onderdelen geactualiseerd moeten worden. </w:t>
      </w:r>
    </w:p>
    <w:p w14:paraId="67883557" w14:textId="0950BA88" w:rsidR="00F03B0E" w:rsidRDefault="00F03B0E">
      <w:r>
        <w:t>Klaas/Jelte: We werken nog steeds met het door het ministerie opgelegde visplan. We weten waar we aan toe zijn. Er hoeft niet veel veranderd te worden.</w:t>
      </w:r>
    </w:p>
    <w:p w14:paraId="7910AC0D" w14:textId="2DB5E290" w:rsidR="00F03B0E" w:rsidRDefault="00F03B0E">
      <w:r>
        <w:t xml:space="preserve">Albert Jan: Dat hoeft ook niet, maar het plan staat bol van </w:t>
      </w:r>
      <w:r>
        <w:t>‘</w:t>
      </w:r>
      <w:r>
        <w:t>2013</w:t>
      </w:r>
      <w:r>
        <w:t>’</w:t>
      </w:r>
      <w:r>
        <w:t>. Bovendien is er in die 10 jaar veel gebeurd dat vermeld kan worden.</w:t>
      </w:r>
    </w:p>
    <w:p w14:paraId="35C17E43" w14:textId="56C6C226" w:rsidR="00F03B0E" w:rsidRPr="006C5B0C" w:rsidRDefault="00F03B0E">
      <w:r>
        <w:t xml:space="preserve">Pyt: </w:t>
      </w:r>
      <w:r w:rsidR="00B236C3">
        <w:t>De verplichting is er niet meer, we doen het voor onszelf.</w:t>
      </w:r>
    </w:p>
    <w:p w14:paraId="6B033875" w14:textId="25D0542E" w:rsidR="005E39C8" w:rsidRDefault="005E39C8">
      <w:pPr>
        <w:rPr>
          <w:b/>
          <w:bCs/>
        </w:rPr>
      </w:pPr>
      <w:r w:rsidRPr="005E39C8">
        <w:rPr>
          <w:b/>
          <w:bCs/>
        </w:rPr>
        <w:t xml:space="preserve">4. </w:t>
      </w:r>
      <w:r w:rsidR="00B236C3">
        <w:rPr>
          <w:b/>
          <w:bCs/>
        </w:rPr>
        <w:t xml:space="preserve">Evaluatie N2000 beheerplan Lauwersmeer </w:t>
      </w:r>
      <w:r w:rsidR="000063E3">
        <w:rPr>
          <w:b/>
          <w:bCs/>
        </w:rPr>
        <w:t>(bijlage)</w:t>
      </w:r>
    </w:p>
    <w:p w14:paraId="7F8378A9" w14:textId="201697C0" w:rsidR="00943E9C" w:rsidRDefault="00990282">
      <w:r>
        <w:t>Carla heeft de indruk dat het goed is geweest dat de provincie de VBC-vergadering heeft bijgewoond om de evaluatie door te spreken.</w:t>
      </w:r>
    </w:p>
    <w:p w14:paraId="1DC85F3E" w14:textId="013DB9B1" w:rsidR="00990282" w:rsidRDefault="00990282">
      <w:r>
        <w:t>Pyt deelt mee dat het plan maar heel summier over vis gaat, de bewoners van het water. Dit geeft aan dat de VBC vaker van zich kan laten horen.</w:t>
      </w:r>
    </w:p>
    <w:p w14:paraId="380977C5" w14:textId="04854EBF" w:rsidR="00990282" w:rsidRDefault="00990282">
      <w:r>
        <w:t>Edwin voegt toe dat alle N2000-doelen</w:t>
      </w:r>
      <w:r w:rsidR="009D6EAC">
        <w:t xml:space="preserve"> hier</w:t>
      </w:r>
      <w:r>
        <w:t xml:space="preserve"> op vogels zijn gericht, daarom is er weinig aandacht voor vissoorten. Voor het N2000 gebied Leekstermeer geldt hetzelfde. Bij het N2000 gebied Waddenzee </w:t>
      </w:r>
      <w:r w:rsidR="00C603B8">
        <w:t>zijn vissen wel doelsoorten en is er dus meer aandacht voor.</w:t>
      </w:r>
    </w:p>
    <w:p w14:paraId="307899DF" w14:textId="5E129D5C" w:rsidR="00C603B8" w:rsidRDefault="00C603B8">
      <w:r>
        <w:t xml:space="preserve">Rick: Dit kunnen we laten horen in een brief aan de provincie. Edwin voegt toe dat hij dan in een spagaat komt, net als bij het vorige </w:t>
      </w:r>
      <w:r w:rsidR="009D6EAC">
        <w:t xml:space="preserve">voorstel </w:t>
      </w:r>
      <w:r>
        <w:t>van een brief n.a.v. de rietproef. Als medewerker van het waterschap is hij hier op meerdere fronten bij betrokken. Het standpunt van het waterschap kan afwijken van dat van de VBC.</w:t>
      </w:r>
      <w:r w:rsidR="009D6EAC">
        <w:t xml:space="preserve"> Dit zal ook voor Jasper van Staatsbosbeheer gelden.</w:t>
      </w:r>
    </w:p>
    <w:p w14:paraId="70E9FD8F" w14:textId="24733BB4" w:rsidR="006A012D" w:rsidRDefault="006A012D">
      <w:r>
        <w:t>Carla en Albert Jan maken een conceptbrief, die ter beoordeling naar alle VBC-leden gaat.</w:t>
      </w:r>
    </w:p>
    <w:p w14:paraId="515A35FF" w14:textId="03CB6A02" w:rsidR="00AA798B" w:rsidRDefault="00C603B8">
      <w:pPr>
        <w:rPr>
          <w:b/>
          <w:bCs/>
        </w:rPr>
      </w:pPr>
      <w:r>
        <w:rPr>
          <w:b/>
          <w:bCs/>
        </w:rPr>
        <w:t>5</w:t>
      </w:r>
      <w:r w:rsidR="00AA798B" w:rsidRPr="00656616">
        <w:rPr>
          <w:b/>
          <w:bCs/>
        </w:rPr>
        <w:t xml:space="preserve">. </w:t>
      </w:r>
      <w:r w:rsidR="00D256A1">
        <w:rPr>
          <w:b/>
          <w:bCs/>
        </w:rPr>
        <w:t>Actielijst</w:t>
      </w:r>
    </w:p>
    <w:p w14:paraId="18B4EE5C" w14:textId="15040D48" w:rsidR="00C603B8" w:rsidRDefault="00C603B8">
      <w:r>
        <w:t>Nr. 24 (stage paai- en opgroeigebieden): Rick heeft contact gehad met Van Hall en Pyt met Tamme.  Die is enthousiast maar gaf aan dat er een onderzoeksvraag geformuleerd moet worden alvorens er een stagiaire gezocht kan worden.</w:t>
      </w:r>
    </w:p>
    <w:p w14:paraId="3A8204F1" w14:textId="409D15D4" w:rsidR="00C603B8" w:rsidRDefault="00C603B8">
      <w:r>
        <w:t xml:space="preserve">Rick voegt </w:t>
      </w:r>
      <w:r w:rsidR="006A012D">
        <w:t xml:space="preserve">echter </w:t>
      </w:r>
      <w:r>
        <w:t>toe dat er nu geluiden klinken dat het w</w:t>
      </w:r>
      <w:r>
        <w:t>é</w:t>
      </w:r>
      <w:r>
        <w:t xml:space="preserve">l </w:t>
      </w:r>
      <w:r w:rsidR="009D6EAC">
        <w:t xml:space="preserve">weer </w:t>
      </w:r>
      <w:r>
        <w:t xml:space="preserve">goed gaat met de snoekbaars. Ook de </w:t>
      </w:r>
      <w:r>
        <w:t>‘</w:t>
      </w:r>
      <w:proofErr w:type="spellStart"/>
      <w:r>
        <w:t>onder-commissie</w:t>
      </w:r>
      <w:proofErr w:type="spellEnd"/>
      <w:r>
        <w:t>’</w:t>
      </w:r>
      <w:r>
        <w:t xml:space="preserve"> van </w:t>
      </w:r>
      <w:r w:rsidR="009D6EAC">
        <w:t>Lauwersmeer-</w:t>
      </w:r>
      <w:r>
        <w:t>hengelaars meldt een duidelijk herstel. Ook omdat het onduidelijk is wie het onderzoek betaalt, gaat de VBC hier niet mee verder. Dit punt kan van de lijst.</w:t>
      </w:r>
    </w:p>
    <w:p w14:paraId="723BB747" w14:textId="54EEC42E" w:rsidR="00701706" w:rsidRDefault="00701706">
      <w:r>
        <w:t>Nr. 39 (Uitnodigen Ben Griffioen): De gevraagde presentatie kan in het Lauwersnest plaatsvinden n</w:t>
      </w:r>
      <w:r>
        <w:t>á</w:t>
      </w:r>
      <w:r>
        <w:t xml:space="preserve"> de waterschapsverkiezingen. Ook het </w:t>
      </w:r>
      <w:proofErr w:type="spellStart"/>
      <w:r>
        <w:t>Wetterskip</w:t>
      </w:r>
      <w:proofErr w:type="spellEnd"/>
      <w:r>
        <w:t xml:space="preserve"> wordt uitgenodigd.</w:t>
      </w:r>
    </w:p>
    <w:p w14:paraId="66E8FFCF" w14:textId="094E1609" w:rsidR="00701706" w:rsidRPr="00701706" w:rsidRDefault="00701706">
      <w:pPr>
        <w:rPr>
          <w:b/>
          <w:bCs/>
        </w:rPr>
      </w:pPr>
      <w:r w:rsidRPr="00701706">
        <w:rPr>
          <w:b/>
          <w:bCs/>
        </w:rPr>
        <w:t>6. Wijziging secretariaat</w:t>
      </w:r>
    </w:p>
    <w:p w14:paraId="7250C14E" w14:textId="7557F35C" w:rsidR="00C603B8" w:rsidRDefault="00701706">
      <w:r>
        <w:t>Pyt neemt het secretariaat per 2023 over van Albert Jan. Sportvisserij Groningen Drenthe en Sportvisserij Fryslan wisselen elke 2 jaar.</w:t>
      </w:r>
    </w:p>
    <w:p w14:paraId="4A1FFB58" w14:textId="45270C15" w:rsidR="00701706" w:rsidRPr="00701706" w:rsidRDefault="00701706">
      <w:pPr>
        <w:rPr>
          <w:b/>
          <w:bCs/>
        </w:rPr>
      </w:pPr>
      <w:r w:rsidRPr="00701706">
        <w:rPr>
          <w:b/>
          <w:bCs/>
        </w:rPr>
        <w:t>7. Vergaderdata 2023</w:t>
      </w:r>
    </w:p>
    <w:p w14:paraId="7960986F" w14:textId="0AFB7D38" w:rsidR="00C603B8" w:rsidRDefault="00701706">
      <w:r>
        <w:t xml:space="preserve">De VBC vergadert in 2023 vier keer, met </w:t>
      </w:r>
      <w:r w:rsidR="006A012D">
        <w:t xml:space="preserve">zo mogelijk </w:t>
      </w:r>
      <w:r>
        <w:t>af en toe een uitstapje.</w:t>
      </w:r>
    </w:p>
    <w:p w14:paraId="5D0F2DE0" w14:textId="1F711BCF" w:rsidR="00701706" w:rsidRDefault="00701706">
      <w:r w:rsidRPr="00701706">
        <w:t>Carla, Pyt en Albert Jan komen</w:t>
      </w:r>
      <w:r>
        <w:t xml:space="preserve"> in januari bijeen om </w:t>
      </w:r>
      <w:r w:rsidR="006A012D">
        <w:t>(</w:t>
      </w:r>
      <w:r>
        <w:t>onder meer</w:t>
      </w:r>
      <w:r w:rsidR="006A012D">
        <w:t>)</w:t>
      </w:r>
      <w:r>
        <w:t xml:space="preserve"> de data te prikken.</w:t>
      </w:r>
    </w:p>
    <w:p w14:paraId="5B99C0F7" w14:textId="44237C73" w:rsidR="00AA798B" w:rsidRPr="00701706" w:rsidRDefault="00656616">
      <w:pPr>
        <w:rPr>
          <w:b/>
          <w:bCs/>
        </w:rPr>
      </w:pPr>
      <w:r w:rsidRPr="00701706">
        <w:rPr>
          <w:b/>
          <w:bCs/>
        </w:rPr>
        <w:t xml:space="preserve">8. </w:t>
      </w:r>
      <w:r w:rsidR="00B51EEA" w:rsidRPr="00701706">
        <w:rPr>
          <w:b/>
          <w:bCs/>
        </w:rPr>
        <w:t>Rondvraag</w:t>
      </w:r>
      <w:r w:rsidR="00701706">
        <w:rPr>
          <w:b/>
          <w:bCs/>
        </w:rPr>
        <w:t>/wat verder ter tafel komt</w:t>
      </w:r>
    </w:p>
    <w:p w14:paraId="72C6B513" w14:textId="700E093F" w:rsidR="009F6651" w:rsidRDefault="00701706">
      <w:r>
        <w:t>Edwin vraagt Klaas en Jelte of hij een keer mee kan het meer op. Er zijn geen vaste visdagen, maar ze gaan in januari wel het meer op.</w:t>
      </w:r>
    </w:p>
    <w:p w14:paraId="6585BA48" w14:textId="6F8EAA81" w:rsidR="00701706" w:rsidRDefault="00701706">
      <w:r>
        <w:t xml:space="preserve">Edwin: In het kader van Vissen voor Verbinding vinden er in het Lauwersnest komende weken verhaalavonden plaats. De data en onderwerpen vind je op </w:t>
      </w:r>
      <w:hyperlink r:id="rId5" w:history="1">
        <w:r w:rsidRPr="006960AF">
          <w:rPr>
            <w:rStyle w:val="Hyperlink"/>
          </w:rPr>
          <w:t>www.vissenvoorverbinding.nl</w:t>
        </w:r>
      </w:hyperlink>
      <w:r>
        <w:t>.</w:t>
      </w:r>
    </w:p>
    <w:p w14:paraId="1AFEB455" w14:textId="655B3596" w:rsidR="00701706" w:rsidRDefault="00701706">
      <w:r>
        <w:t>Rick vraagt Edwin of er in 2023 weer een monitoring op het Lauwersmeer plaatsvindt. Edwin: Ja, de 3-jaarlijkse KRW-monitoring.</w:t>
      </w:r>
    </w:p>
    <w:p w14:paraId="396D7AB9" w14:textId="3F5E2D5A" w:rsidR="001366BF" w:rsidRPr="001366BF" w:rsidRDefault="001366BF">
      <w:pPr>
        <w:rPr>
          <w:b/>
          <w:bCs/>
        </w:rPr>
      </w:pPr>
      <w:r w:rsidRPr="001366BF">
        <w:rPr>
          <w:b/>
          <w:bCs/>
        </w:rPr>
        <w:t>9. Sluiting</w:t>
      </w:r>
    </w:p>
    <w:p w14:paraId="4F459400" w14:textId="77777777" w:rsidR="00420D0E" w:rsidRDefault="00420D0E" w:rsidP="00420D0E">
      <w:r>
        <w:t>Carla sluit de vergadering om 21:00 uur en dankt de aanwezigen voor hun inbreng.</w:t>
      </w:r>
    </w:p>
    <w:p w14:paraId="1570CA64" w14:textId="77777777" w:rsidR="00AA798B" w:rsidRPr="00AA798B" w:rsidRDefault="00AA798B"/>
    <w:sectPr w:rsidR="00AA798B" w:rsidRPr="00AA798B" w:rsidSect="00104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CC"/>
    <w:multiLevelType w:val="hybridMultilevel"/>
    <w:tmpl w:val="6E3ECA16"/>
    <w:lvl w:ilvl="0" w:tplc="5F86EB82">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B40D02"/>
    <w:multiLevelType w:val="hybridMultilevel"/>
    <w:tmpl w:val="6A1C2466"/>
    <w:lvl w:ilvl="0" w:tplc="12BE4FD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7777557">
    <w:abstractNumId w:val="1"/>
  </w:num>
  <w:num w:numId="2" w16cid:durableId="116932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E6"/>
    <w:rsid w:val="00000EDA"/>
    <w:rsid w:val="000063E3"/>
    <w:rsid w:val="00006BB5"/>
    <w:rsid w:val="00007782"/>
    <w:rsid w:val="00043E85"/>
    <w:rsid w:val="00047FE6"/>
    <w:rsid w:val="00052CF8"/>
    <w:rsid w:val="000A2B36"/>
    <w:rsid w:val="000B1FD6"/>
    <w:rsid w:val="000B661D"/>
    <w:rsid w:val="000C7D72"/>
    <w:rsid w:val="000D00DD"/>
    <w:rsid w:val="001043EB"/>
    <w:rsid w:val="001078B8"/>
    <w:rsid w:val="0011167C"/>
    <w:rsid w:val="00131236"/>
    <w:rsid w:val="001366BF"/>
    <w:rsid w:val="0014300A"/>
    <w:rsid w:val="0015375B"/>
    <w:rsid w:val="0016140F"/>
    <w:rsid w:val="00163EA0"/>
    <w:rsid w:val="00176C72"/>
    <w:rsid w:val="001817B7"/>
    <w:rsid w:val="001A38B3"/>
    <w:rsid w:val="001B2098"/>
    <w:rsid w:val="001C1298"/>
    <w:rsid w:val="001C7B20"/>
    <w:rsid w:val="001D0194"/>
    <w:rsid w:val="001E1ABF"/>
    <w:rsid w:val="001E4D2E"/>
    <w:rsid w:val="001F1188"/>
    <w:rsid w:val="00205FEF"/>
    <w:rsid w:val="00222B51"/>
    <w:rsid w:val="00231257"/>
    <w:rsid w:val="0025001A"/>
    <w:rsid w:val="00264550"/>
    <w:rsid w:val="002730D9"/>
    <w:rsid w:val="00290B1B"/>
    <w:rsid w:val="002B2CD6"/>
    <w:rsid w:val="002C17A8"/>
    <w:rsid w:val="0030381E"/>
    <w:rsid w:val="00306457"/>
    <w:rsid w:val="003069BE"/>
    <w:rsid w:val="00336B1F"/>
    <w:rsid w:val="003416A8"/>
    <w:rsid w:val="00342B2C"/>
    <w:rsid w:val="00350EAD"/>
    <w:rsid w:val="003C067C"/>
    <w:rsid w:val="003C75A7"/>
    <w:rsid w:val="003E4D94"/>
    <w:rsid w:val="00420D0E"/>
    <w:rsid w:val="00433ED6"/>
    <w:rsid w:val="00434AA6"/>
    <w:rsid w:val="004416F7"/>
    <w:rsid w:val="00452ECD"/>
    <w:rsid w:val="00453133"/>
    <w:rsid w:val="00454CE8"/>
    <w:rsid w:val="0045711C"/>
    <w:rsid w:val="00497A2E"/>
    <w:rsid w:val="004F0DC7"/>
    <w:rsid w:val="005218D3"/>
    <w:rsid w:val="00527D02"/>
    <w:rsid w:val="005777C4"/>
    <w:rsid w:val="00592FFB"/>
    <w:rsid w:val="00596D77"/>
    <w:rsid w:val="005A2F26"/>
    <w:rsid w:val="005C05BE"/>
    <w:rsid w:val="005C322D"/>
    <w:rsid w:val="005E39C8"/>
    <w:rsid w:val="005F72EA"/>
    <w:rsid w:val="00601E38"/>
    <w:rsid w:val="00604711"/>
    <w:rsid w:val="006168BF"/>
    <w:rsid w:val="00620345"/>
    <w:rsid w:val="006224DD"/>
    <w:rsid w:val="00641FD7"/>
    <w:rsid w:val="00656616"/>
    <w:rsid w:val="00676DBD"/>
    <w:rsid w:val="006823F6"/>
    <w:rsid w:val="006A012D"/>
    <w:rsid w:val="006B5C5B"/>
    <w:rsid w:val="006C5B0C"/>
    <w:rsid w:val="006D428E"/>
    <w:rsid w:val="006F135A"/>
    <w:rsid w:val="00701706"/>
    <w:rsid w:val="00717452"/>
    <w:rsid w:val="007311F4"/>
    <w:rsid w:val="00733DDB"/>
    <w:rsid w:val="007469E2"/>
    <w:rsid w:val="00753BA6"/>
    <w:rsid w:val="00772784"/>
    <w:rsid w:val="00776D73"/>
    <w:rsid w:val="007C76EB"/>
    <w:rsid w:val="007F0441"/>
    <w:rsid w:val="007F7163"/>
    <w:rsid w:val="00815E8B"/>
    <w:rsid w:val="00853EFF"/>
    <w:rsid w:val="00864CBE"/>
    <w:rsid w:val="00872F90"/>
    <w:rsid w:val="00874F12"/>
    <w:rsid w:val="008B51F0"/>
    <w:rsid w:val="008E7359"/>
    <w:rsid w:val="00915BAE"/>
    <w:rsid w:val="00936BCA"/>
    <w:rsid w:val="00937ADB"/>
    <w:rsid w:val="00943E9C"/>
    <w:rsid w:val="00943F54"/>
    <w:rsid w:val="00962881"/>
    <w:rsid w:val="00971B13"/>
    <w:rsid w:val="0097350E"/>
    <w:rsid w:val="00990282"/>
    <w:rsid w:val="00994D7A"/>
    <w:rsid w:val="009A3D84"/>
    <w:rsid w:val="009A77FB"/>
    <w:rsid w:val="009B3B2D"/>
    <w:rsid w:val="009C7543"/>
    <w:rsid w:val="009D234A"/>
    <w:rsid w:val="009D6EAC"/>
    <w:rsid w:val="009F6651"/>
    <w:rsid w:val="00A567DE"/>
    <w:rsid w:val="00A65ACB"/>
    <w:rsid w:val="00A87D33"/>
    <w:rsid w:val="00AA798B"/>
    <w:rsid w:val="00AB0BAF"/>
    <w:rsid w:val="00AB2FD5"/>
    <w:rsid w:val="00AD42D9"/>
    <w:rsid w:val="00AF1AA6"/>
    <w:rsid w:val="00AF25B4"/>
    <w:rsid w:val="00B061C5"/>
    <w:rsid w:val="00B07A8A"/>
    <w:rsid w:val="00B236C3"/>
    <w:rsid w:val="00B51EEA"/>
    <w:rsid w:val="00B80809"/>
    <w:rsid w:val="00B82DA7"/>
    <w:rsid w:val="00B92AEA"/>
    <w:rsid w:val="00B9470D"/>
    <w:rsid w:val="00BA0C6B"/>
    <w:rsid w:val="00BD195C"/>
    <w:rsid w:val="00BF6E64"/>
    <w:rsid w:val="00C044D1"/>
    <w:rsid w:val="00C163FF"/>
    <w:rsid w:val="00C231A0"/>
    <w:rsid w:val="00C603B8"/>
    <w:rsid w:val="00C96C0D"/>
    <w:rsid w:val="00CA22B3"/>
    <w:rsid w:val="00CA6A4A"/>
    <w:rsid w:val="00CC1F5A"/>
    <w:rsid w:val="00CC5398"/>
    <w:rsid w:val="00CD79B1"/>
    <w:rsid w:val="00D10F3C"/>
    <w:rsid w:val="00D168D6"/>
    <w:rsid w:val="00D17AB3"/>
    <w:rsid w:val="00D21FEC"/>
    <w:rsid w:val="00D22130"/>
    <w:rsid w:val="00D256A1"/>
    <w:rsid w:val="00DA0B7C"/>
    <w:rsid w:val="00E101CA"/>
    <w:rsid w:val="00E23655"/>
    <w:rsid w:val="00E25A93"/>
    <w:rsid w:val="00E351E9"/>
    <w:rsid w:val="00E4572D"/>
    <w:rsid w:val="00E8383B"/>
    <w:rsid w:val="00EA7F75"/>
    <w:rsid w:val="00EC42E6"/>
    <w:rsid w:val="00EC6E88"/>
    <w:rsid w:val="00ED3AFC"/>
    <w:rsid w:val="00F03B0E"/>
    <w:rsid w:val="00F260CD"/>
    <w:rsid w:val="00F43EFA"/>
    <w:rsid w:val="00F80214"/>
    <w:rsid w:val="00F93819"/>
    <w:rsid w:val="00FC41AB"/>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7D1B"/>
  <w15:chartTrackingRefBased/>
  <w15:docId w15:val="{99747EA3-C366-4C27-9588-18881308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5ACB"/>
    <w:pPr>
      <w:ind w:left="720"/>
      <w:contextualSpacing/>
    </w:pPr>
  </w:style>
  <w:style w:type="character" w:styleId="Hyperlink">
    <w:name w:val="Hyperlink"/>
    <w:basedOn w:val="Standaardalinea-lettertype"/>
    <w:uiPriority w:val="99"/>
    <w:unhideWhenUsed/>
    <w:rsid w:val="00701706"/>
    <w:rPr>
      <w:color w:val="0563C1" w:themeColor="hyperlink"/>
      <w:u w:val="single"/>
    </w:rPr>
  </w:style>
  <w:style w:type="character" w:styleId="Onopgelostemelding">
    <w:name w:val="Unresolved Mention"/>
    <w:basedOn w:val="Standaardalinea-lettertype"/>
    <w:uiPriority w:val="99"/>
    <w:semiHidden/>
    <w:unhideWhenUsed/>
    <w:rsid w:val="0070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senvoorverbindin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917</Words>
  <Characters>5046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Scheper</dc:creator>
  <cp:keywords/>
  <dc:description/>
  <cp:lastModifiedBy>A.J. Scheper</cp:lastModifiedBy>
  <cp:revision>2</cp:revision>
  <dcterms:created xsi:type="dcterms:W3CDTF">2022-12-20T09:20:00Z</dcterms:created>
  <dcterms:modified xsi:type="dcterms:W3CDTF">2022-12-20T09:20:00Z</dcterms:modified>
</cp:coreProperties>
</file>